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112F3" w14:textId="77777777" w:rsidR="00286D40" w:rsidRPr="00C3154C" w:rsidRDefault="003968F2" w:rsidP="00286D4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3154C">
        <w:rPr>
          <w:rFonts w:ascii="Arial" w:hAnsi="Arial" w:cs="Arial"/>
          <w:b/>
          <w:sz w:val="36"/>
          <w:szCs w:val="36"/>
        </w:rPr>
        <w:t>Inactive Attorney Re-Registration</w:t>
      </w:r>
      <w:r w:rsidR="00A2240C" w:rsidRPr="00C3154C">
        <w:rPr>
          <w:rFonts w:ascii="Arial" w:hAnsi="Arial" w:cs="Arial"/>
          <w:b/>
          <w:sz w:val="36"/>
          <w:szCs w:val="36"/>
        </w:rPr>
        <w:t xml:space="preserve"> Procedure</w:t>
      </w:r>
    </w:p>
    <w:p w14:paraId="3120BBAF" w14:textId="3607BB8E" w:rsidR="00C3154C" w:rsidRPr="00AF562E" w:rsidRDefault="00C3154C" w:rsidP="00C3154C">
      <w:pPr>
        <w:spacing w:before="120" w:after="0"/>
        <w:jc w:val="center"/>
        <w:rPr>
          <w:rFonts w:ascii="Arial" w:hAnsi="Arial" w:cs="Arial"/>
          <w:color w:val="0F243E" w:themeColor="text2" w:themeShade="80"/>
          <w:sz w:val="24"/>
          <w:szCs w:val="24"/>
        </w:rPr>
      </w:pPr>
      <w:r w:rsidRPr="00AF562E">
        <w:rPr>
          <w:rFonts w:ascii="Arial" w:hAnsi="Arial" w:cs="Arial"/>
          <w:color w:val="0F243E" w:themeColor="text2" w:themeShade="80"/>
          <w:sz w:val="24"/>
          <w:szCs w:val="24"/>
        </w:rPr>
        <w:t xml:space="preserve">Click </w:t>
      </w:r>
      <w:hyperlink r:id="rId5" w:history="1">
        <w:r w:rsidRPr="000E2F6C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AF562E">
        <w:rPr>
          <w:rFonts w:ascii="Arial" w:hAnsi="Arial" w:cs="Arial"/>
          <w:color w:val="0F243E" w:themeColor="text2" w:themeShade="80"/>
          <w:sz w:val="24"/>
          <w:szCs w:val="24"/>
        </w:rPr>
        <w:t xml:space="preserve"> to </w:t>
      </w:r>
      <w:r w:rsidR="00754037">
        <w:rPr>
          <w:rFonts w:ascii="Arial" w:hAnsi="Arial" w:cs="Arial"/>
          <w:color w:val="0F243E" w:themeColor="text2" w:themeShade="80"/>
          <w:sz w:val="24"/>
          <w:szCs w:val="24"/>
        </w:rPr>
        <w:t>check</w:t>
      </w:r>
      <w:r w:rsidRPr="00AF562E">
        <w:rPr>
          <w:rFonts w:ascii="Arial" w:hAnsi="Arial" w:cs="Arial"/>
          <w:color w:val="0F243E" w:themeColor="text2" w:themeShade="80"/>
          <w:sz w:val="24"/>
          <w:szCs w:val="24"/>
        </w:rPr>
        <w:t xml:space="preserve"> if you are inactive with the U.S. District Court, District of Minnesota.</w:t>
      </w:r>
    </w:p>
    <w:p w14:paraId="4FCD0662" w14:textId="77777777" w:rsidR="007D1D3A" w:rsidRPr="00AF562E" w:rsidRDefault="007D1D3A" w:rsidP="00286D40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077AC754" w14:textId="77777777" w:rsidR="007D1D3A" w:rsidRPr="00AF562E" w:rsidRDefault="007D1D3A" w:rsidP="00286D4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1C4543" w14:textId="0949E0ED" w:rsidR="00637983" w:rsidRPr="000B26B7" w:rsidRDefault="003968F2" w:rsidP="000B26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  <w:r w:rsidRPr="00637983">
        <w:rPr>
          <w:rFonts w:ascii="Arial" w:hAnsi="Arial" w:cs="Arial"/>
          <w:b/>
          <w:bCs/>
          <w:sz w:val="24"/>
          <w:szCs w:val="24"/>
        </w:rPr>
        <w:t>Log into</w:t>
      </w:r>
      <w:r>
        <w:rPr>
          <w:rFonts w:ascii="Arial" w:hAnsi="Arial" w:cs="Arial"/>
          <w:b/>
          <w:sz w:val="24"/>
          <w:szCs w:val="24"/>
        </w:rPr>
        <w:t xml:space="preserve"> ECF</w:t>
      </w:r>
      <w:r w:rsidR="00637983">
        <w:rPr>
          <w:rFonts w:ascii="Arial" w:hAnsi="Arial" w:cs="Arial"/>
          <w:sz w:val="24"/>
          <w:szCs w:val="24"/>
        </w:rPr>
        <w:t xml:space="preserve">. </w:t>
      </w:r>
      <w:r w:rsidR="000B26B7">
        <w:rPr>
          <w:rFonts w:ascii="Arial" w:hAnsi="Arial" w:cs="Arial"/>
          <w:sz w:val="24"/>
          <w:szCs w:val="24"/>
        </w:rPr>
        <w:t xml:space="preserve">You can access ECF by navigating to our </w:t>
      </w:r>
      <w:hyperlink r:id="rId6" w:history="1">
        <w:r w:rsidR="000B26B7" w:rsidRPr="000B26B7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 w:rsidR="000B26B7">
        <w:rPr>
          <w:rFonts w:ascii="Arial" w:hAnsi="Arial" w:cs="Arial"/>
          <w:color w:val="000000"/>
          <w:sz w:val="24"/>
          <w:szCs w:val="24"/>
        </w:rPr>
        <w:t xml:space="preserve">. </w:t>
      </w:r>
      <w:r w:rsidR="00637983" w:rsidRPr="000B26B7">
        <w:rPr>
          <w:rFonts w:ascii="Arial" w:hAnsi="Arial" w:cs="Arial"/>
          <w:sz w:val="24"/>
          <w:szCs w:val="24"/>
        </w:rPr>
        <w:t xml:space="preserve">Then, </w:t>
      </w:r>
      <w:r w:rsidR="000B26B7" w:rsidRPr="000B26B7">
        <w:rPr>
          <w:rFonts w:ascii="Arial" w:hAnsi="Arial" w:cs="Arial"/>
          <w:sz w:val="24"/>
          <w:szCs w:val="24"/>
        </w:rPr>
        <w:t xml:space="preserve">select </w:t>
      </w:r>
      <w:r w:rsidR="00637983" w:rsidRPr="000B26B7">
        <w:rPr>
          <w:rFonts w:ascii="Arial" w:hAnsi="Arial" w:cs="Arial"/>
          <w:i/>
          <w:iCs/>
          <w:sz w:val="24"/>
          <w:szCs w:val="24"/>
        </w:rPr>
        <w:t>Case Information</w:t>
      </w:r>
      <w:r w:rsidR="00637983" w:rsidRPr="000B26B7">
        <w:rPr>
          <w:rFonts w:ascii="Arial" w:hAnsi="Arial" w:cs="Arial"/>
          <w:sz w:val="24"/>
          <w:szCs w:val="24"/>
        </w:rPr>
        <w:t xml:space="preserve"> and </w:t>
      </w:r>
      <w:r w:rsidR="00637983" w:rsidRPr="000B26B7">
        <w:rPr>
          <w:rFonts w:ascii="Arial" w:hAnsi="Arial" w:cs="Arial"/>
          <w:i/>
          <w:iCs/>
          <w:sz w:val="24"/>
          <w:szCs w:val="24"/>
        </w:rPr>
        <w:t>Electronic Case Filing</w:t>
      </w:r>
      <w:r w:rsidR="00637983" w:rsidRPr="000B26B7">
        <w:rPr>
          <w:rFonts w:ascii="Arial" w:hAnsi="Arial" w:cs="Arial"/>
          <w:sz w:val="24"/>
          <w:szCs w:val="24"/>
        </w:rPr>
        <w:t>.</w:t>
      </w:r>
    </w:p>
    <w:p w14:paraId="333BB26B" w14:textId="77777777"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71BDB9D" wp14:editId="22C4E709">
            <wp:simplePos x="0" y="0"/>
            <wp:positionH relativeFrom="column">
              <wp:posOffset>428045</wp:posOffset>
            </wp:positionH>
            <wp:positionV relativeFrom="paragraph">
              <wp:posOffset>74793</wp:posOffset>
            </wp:positionV>
            <wp:extent cx="3226905" cy="14929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56" cy="1492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883CC" w14:textId="77777777"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5724E32D" w14:textId="77777777"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3D2C2CC9" w14:textId="77777777"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62BEE306" w14:textId="77777777"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50184C5F" w14:textId="77777777"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4F36C7A1" w14:textId="77777777"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039553A5" w14:textId="77777777" w:rsidR="00A9080B" w:rsidRPr="00C3154C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40"/>
          <w:szCs w:val="40"/>
        </w:rPr>
      </w:pPr>
    </w:p>
    <w:p w14:paraId="12B6807D" w14:textId="77777777"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7E6C00F1" w14:textId="77777777"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48"/>
          <w:szCs w:val="48"/>
        </w:rPr>
      </w:pPr>
    </w:p>
    <w:p w14:paraId="106D0CF9" w14:textId="77777777" w:rsidR="00C3154C" w:rsidRDefault="00C3154C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72"/>
          <w:szCs w:val="72"/>
        </w:rPr>
      </w:pPr>
    </w:p>
    <w:p w14:paraId="429763D4" w14:textId="77777777" w:rsidR="00754037" w:rsidRPr="00754037" w:rsidRDefault="00754037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72"/>
          <w:szCs w:val="72"/>
        </w:rPr>
      </w:pPr>
    </w:p>
    <w:p w14:paraId="44DD9EC5" w14:textId="77777777" w:rsidR="005B3209" w:rsidRPr="00AF562E" w:rsidRDefault="00AF562E" w:rsidP="005B3209">
      <w:pPr>
        <w:pStyle w:val="ListParagraph"/>
        <w:spacing w:after="0" w:line="240" w:lineRule="auto"/>
        <w:ind w:left="0"/>
        <w:rPr>
          <w:rStyle w:val="Hyperlink"/>
          <w:rFonts w:ascii="Arial" w:hAnsi="Arial" w:cs="Arial"/>
          <w:b/>
          <w:i/>
          <w:color w:val="17365D" w:themeColor="text2" w:themeShade="BF"/>
          <w:sz w:val="16"/>
          <w:szCs w:val="16"/>
          <w:u w:val="none"/>
        </w:rPr>
      </w:pPr>
      <w:r>
        <w:rPr>
          <w:rFonts w:ascii="Arial" w:hAnsi="Arial" w:cs="Arial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E0054E" wp14:editId="0B3874A7">
                <wp:simplePos x="0" y="0"/>
                <wp:positionH relativeFrom="column">
                  <wp:posOffset>-179070</wp:posOffset>
                </wp:positionH>
                <wp:positionV relativeFrom="paragraph">
                  <wp:posOffset>46355</wp:posOffset>
                </wp:positionV>
                <wp:extent cx="6543675" cy="1171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17157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2A045" id="Rectangle 8" o:spid="_x0000_s1026" style="position:absolute;margin-left:-14.1pt;margin-top:3.65pt;width:515.25pt;height:9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iNqgIAAMIFAAAOAAAAZHJzL2Uyb0RvYy54bWysVE1v2zAMvQ/YfxB0X21nSdMZdYqgRYcB&#10;XVu0HXpWZSk2IImapHzt14+SHDfoih2GXWyRIh/JJ5LnFzutyEY434NpaHVSUiIMh7Y3q4b+eLr+&#10;dEaJD8y0TIERDd0LTy8WHz+cb20tJtCBaoUjCGJ8vbUN7UKwdVF43gnN/AlYYfBSgtMsoOhWRevY&#10;FtG1KiZleVpswbXWARfeo/YqX9JFwpdS8HAnpReBqIZibiF9Xfq+xG+xOGf1yjHb9XxIg/1DFpr1&#10;BoOOUFcsMLJ2/R9QuucOPMhwwkEXIGXPRaoBq6nKN9U8dsyKVAuS4+1Ik/9/sPx2c+9I3zYUH8ow&#10;jU/0gKQxs1KCnEV6ttbXaPVo790geTzGWnfS6fjHKsguUbofKRW7QDgqT2fTz6fzGSUc76pqXs1Q&#10;QJzi1d06H74K0CQeGuowfKKSbW58yKYHkxjNwHWvFOpZrQzZNnQym5b4tFxbrMKbVXL2oPo2Gka7&#10;1E3iUjmyYdgHjHNhwiTZqbX+Dm3Wz2clAuWIo0tK9QgNE1cGlZGWTEQ6hb0SOaUHIZFPLD0HGIGO&#10;Y1c5x461Iqtj5PdDK4OAEVliMSP2ABCn5G1d1VDBYB9dRRqE0bnM0f/mPHqkyGDC6Kx7A+49ABXG&#10;yNn+QFKmJrL0Au0eu81BHkNv+XWPb37DfLhnDucOnxF3SbjDj1SAbwvDiZIO3K/39NEexwFvKdni&#10;HGML/FwzJyhR3wwOypdqOo2Dn4TpbD5BwR3fvBzfmLW+BGyRCreW5ekY7YM6HKUD/YwrZxmj4hUz&#10;HGM3lAd3EC5D3i+4tLhYLpMZDrtl4cY8Wh7BI6uxp592z8zZofEDzswtHGae1W/6P9tGTwPLdQDZ&#10;p+F45XXgGxdF6tlhqcVNdCwnq9fVu/gNAAD//wMAUEsDBBQABgAIAAAAIQAC3VAx4AAAAAoBAAAP&#10;AAAAZHJzL2Rvd25yZXYueG1sTI9BS8NAEIXvgv9hGcFbu9tENI3ZFC0IHqpgagVv2+yYBLOzIbtt&#10;4793etLbG97jzfeK1eR6ccQxdJ40LOYKBFLtbUeNhvft0ywDEaIha3pPqOEHA6zKy4vC5Naf6A2P&#10;VWwEl1DIjYY2xiGXMtQtOhPmfkBi78uPzkQ+x0ba0Zy43PUyUepWOtMRf2jNgOsW6+/q4DQsd9ub&#10;x0y90oscN7vn9GO9ST8rra+vpod7EBGn+BeGMz6jQ8lMe38gG0SvYZZkCUc13KUgzr5SCas9q+Ui&#10;A1kW8v+E8hcAAP//AwBQSwECLQAUAAYACAAAACEAtoM4kv4AAADhAQAAEwAAAAAAAAAAAAAAAAAA&#10;AAAAW0NvbnRlbnRfVHlwZXNdLnhtbFBLAQItABQABgAIAAAAIQA4/SH/1gAAAJQBAAALAAAAAAAA&#10;AAAAAAAAAC8BAABfcmVscy8ucmVsc1BLAQItABQABgAIAAAAIQDvHoiNqgIAAMIFAAAOAAAAAAAA&#10;AAAAAAAAAC4CAABkcnMvZTJvRG9jLnhtbFBLAQItABQABgAIAAAAIQAC3VAx4AAAAAoBAAAPAAAA&#10;AAAAAAAAAAAAAAQFAABkcnMvZG93bnJldi54bWxQSwUGAAAAAAQABADzAAAAEQYAAAAA&#10;" filled="f" strokecolor="#943634 [2405]" strokeweight="2pt"/>
            </w:pict>
          </mc:Fallback>
        </mc:AlternateContent>
      </w:r>
    </w:p>
    <w:p w14:paraId="0520D4D8" w14:textId="22ABB984" w:rsidR="00C3154C" w:rsidRPr="00754037" w:rsidRDefault="005B3209" w:rsidP="00800553">
      <w:pPr>
        <w:pStyle w:val="ListParagraph"/>
        <w:spacing w:after="0" w:line="240" w:lineRule="auto"/>
        <w:ind w:left="0"/>
        <w:rPr>
          <w:rStyle w:val="Hyperlink"/>
          <w:rFonts w:ascii="Arial Rounded MT Bold" w:hAnsi="Arial Rounded MT Bold" w:cs="Arial"/>
          <w:color w:val="0F243E" w:themeColor="text2" w:themeShade="80"/>
          <w:u w:val="none"/>
        </w:rPr>
      </w:pPr>
      <w:r w:rsidRPr="00754037">
        <w:rPr>
          <w:rStyle w:val="Hyperlink"/>
          <w:rFonts w:ascii="Arial Rounded MT Bold" w:hAnsi="Arial Rounded MT Bold" w:cs="Arial"/>
          <w:color w:val="0F243E" w:themeColor="text2" w:themeShade="80"/>
          <w:u w:val="none"/>
        </w:rPr>
        <w:t>**</w:t>
      </w:r>
      <w:r w:rsidR="00AF562E" w:rsidRPr="00754037">
        <w:rPr>
          <w:rStyle w:val="Hyperlink"/>
          <w:rFonts w:ascii="Arial Rounded MT Bold" w:hAnsi="Arial Rounded MT Bold" w:cs="Arial"/>
          <w:color w:val="0F243E" w:themeColor="text2" w:themeShade="80"/>
          <w:u w:val="none"/>
        </w:rPr>
        <w:t xml:space="preserve"> </w:t>
      </w:r>
      <w:r w:rsidRPr="00754037">
        <w:rPr>
          <w:rStyle w:val="Hyperlink"/>
          <w:rFonts w:ascii="Arial Rounded MT Bold" w:hAnsi="Arial Rounded MT Bold" w:cs="Arial"/>
          <w:color w:val="0F243E" w:themeColor="text2" w:themeShade="80"/>
          <w:u w:val="none"/>
        </w:rPr>
        <w:t xml:space="preserve">If </w:t>
      </w:r>
      <w:r w:rsidR="00C3154C" w:rsidRPr="00754037">
        <w:rPr>
          <w:rStyle w:val="Hyperlink"/>
          <w:rFonts w:ascii="Arial Rounded MT Bold" w:hAnsi="Arial Rounded MT Bold" w:cs="Arial"/>
          <w:color w:val="0F243E" w:themeColor="text2" w:themeShade="80"/>
          <w:u w:val="none"/>
        </w:rPr>
        <w:t xml:space="preserve">you do not see the Civil and Criminal options </w:t>
      </w:r>
      <w:r w:rsidRPr="00754037">
        <w:rPr>
          <w:rStyle w:val="Hyperlink"/>
          <w:rFonts w:ascii="Arial Rounded MT Bold" w:hAnsi="Arial Rounded MT Bold" w:cs="Arial"/>
          <w:color w:val="0F243E" w:themeColor="text2" w:themeShade="80"/>
          <w:u w:val="none"/>
        </w:rPr>
        <w:t>on the top menu</w:t>
      </w:r>
      <w:r w:rsidR="00AF562E" w:rsidRPr="00754037">
        <w:rPr>
          <w:rStyle w:val="Hyperlink"/>
          <w:rFonts w:ascii="Arial Rounded MT Bold" w:hAnsi="Arial Rounded MT Bold" w:cs="Arial"/>
          <w:color w:val="0F243E" w:themeColor="text2" w:themeShade="80"/>
          <w:u w:val="none"/>
        </w:rPr>
        <w:t xml:space="preserve"> (as illustrated below)</w:t>
      </w:r>
      <w:r w:rsidR="00C3154C" w:rsidRPr="00754037">
        <w:rPr>
          <w:rStyle w:val="Hyperlink"/>
          <w:rFonts w:ascii="Arial Rounded MT Bold" w:hAnsi="Arial Rounded MT Bold" w:cs="Arial"/>
          <w:color w:val="0F243E" w:themeColor="text2" w:themeShade="80"/>
          <w:u w:val="none"/>
        </w:rPr>
        <w:t xml:space="preserve">, your account is not up to date and you need to follow the additional instructions </w:t>
      </w:r>
      <w:r w:rsidR="00776327">
        <w:rPr>
          <w:rStyle w:val="Hyperlink"/>
          <w:rFonts w:ascii="Arial Rounded MT Bold" w:hAnsi="Arial Rounded MT Bold" w:cs="Arial"/>
          <w:color w:val="0F243E" w:themeColor="text2" w:themeShade="80"/>
          <w:u w:val="none"/>
        </w:rPr>
        <w:t>on page 4</w:t>
      </w:r>
      <w:r w:rsidR="00C3154C" w:rsidRPr="00754037">
        <w:rPr>
          <w:rStyle w:val="Hyperlink"/>
          <w:rFonts w:ascii="Arial Rounded MT Bold" w:hAnsi="Arial Rounded MT Bold" w:cs="Arial"/>
          <w:color w:val="0F243E" w:themeColor="text2" w:themeShade="80"/>
          <w:u w:val="none"/>
        </w:rPr>
        <w:t xml:space="preserve"> of this procedure before continuing.</w:t>
      </w:r>
    </w:p>
    <w:p w14:paraId="57921DD0" w14:textId="77777777" w:rsidR="005B3209" w:rsidRPr="005B3209" w:rsidRDefault="00AF562E" w:rsidP="005B3209">
      <w:pPr>
        <w:pStyle w:val="ListParagraph"/>
        <w:spacing w:after="0" w:line="240" w:lineRule="auto"/>
        <w:ind w:left="0"/>
        <w:rPr>
          <w:rStyle w:val="Hyperlink"/>
          <w:rFonts w:ascii="Arial" w:hAnsi="Arial" w:cs="Arial"/>
          <w:b/>
          <w:i/>
          <w:color w:val="17365D" w:themeColor="text2" w:themeShade="BF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0FDFF320" wp14:editId="1D7EDEE8">
            <wp:simplePos x="0" y="0"/>
            <wp:positionH relativeFrom="column">
              <wp:posOffset>325755</wp:posOffset>
            </wp:positionH>
            <wp:positionV relativeFrom="paragraph">
              <wp:posOffset>107315</wp:posOffset>
            </wp:positionV>
            <wp:extent cx="5381625" cy="373149"/>
            <wp:effectExtent l="0" t="0" r="0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E8902" w14:textId="77777777" w:rsidR="00A9080B" w:rsidRDefault="00A9080B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462AE067" w14:textId="77777777" w:rsidR="005B3209" w:rsidRDefault="005B3209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75EF9E9D" w14:textId="77777777" w:rsidR="005B3209" w:rsidRDefault="005B3209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04A4ED04" w14:textId="77777777" w:rsidR="00C3154C" w:rsidRDefault="00C3154C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46256F38" w14:textId="77777777" w:rsidR="005B3209" w:rsidRPr="00A9080B" w:rsidRDefault="005B3209" w:rsidP="00A9080B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color w:val="000000"/>
          <w:sz w:val="24"/>
          <w:szCs w:val="24"/>
        </w:rPr>
      </w:pPr>
    </w:p>
    <w:p w14:paraId="25289D19" w14:textId="77777777" w:rsidR="003D49A6" w:rsidRPr="003D49A6" w:rsidRDefault="00A9080B" w:rsidP="003D49A6">
      <w:pPr>
        <w:pStyle w:val="ListParagraph"/>
        <w:numPr>
          <w:ilvl w:val="0"/>
          <w:numId w:val="13"/>
        </w:num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Click on </w:t>
      </w:r>
      <w:r w:rsidRPr="00A9080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Utilities</w:t>
      </w:r>
      <w:r w:rsidR="003968F2" w:rsidRPr="003968F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221F952F" w14:textId="77777777" w:rsidR="00C3154C" w:rsidRPr="001F07CC" w:rsidRDefault="001F07CC" w:rsidP="001F07CC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inline distT="0" distB="0" distL="0" distR="0" wp14:anchorId="273A1A50" wp14:editId="7B103318">
            <wp:extent cx="5943600" cy="37846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B0265" w14:textId="77777777" w:rsidR="00C3154C" w:rsidRPr="00314798" w:rsidRDefault="00C3154C" w:rsidP="00314798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B8799C2" w14:textId="77777777" w:rsidR="00314798" w:rsidRDefault="00314798" w:rsidP="00D42489">
      <w:pPr>
        <w:pStyle w:val="ListParagraph"/>
        <w:numPr>
          <w:ilvl w:val="0"/>
          <w:numId w:val="13"/>
        </w:num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Select </w:t>
      </w:r>
      <w:r w:rsidR="003968F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Inactive Attorney Re-Registration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under the Attorneys category</w:t>
      </w:r>
      <w:r w:rsidR="001C000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0C2282BE" w14:textId="0394FA1C" w:rsidR="00C3154C" w:rsidRPr="003349B3" w:rsidRDefault="00C3154C" w:rsidP="00C3154C">
      <w:pPr>
        <w:pStyle w:val="ListParagraph"/>
        <w:spacing w:after="0" w:line="240" w:lineRule="auto"/>
        <w:rPr>
          <w:rStyle w:val="Hyperlink"/>
          <w:rFonts w:ascii="Arial" w:hAnsi="Arial" w:cs="Arial"/>
          <w:i/>
          <w:color w:val="0F243E" w:themeColor="text2" w:themeShade="80"/>
          <w:u w:val="none"/>
        </w:rPr>
      </w:pPr>
      <w:r w:rsidRPr="003349B3">
        <w:rPr>
          <w:rStyle w:val="Hyperlink"/>
          <w:rFonts w:ascii="Arial" w:hAnsi="Arial" w:cs="Arial"/>
          <w:i/>
          <w:color w:val="0F243E" w:themeColor="text2" w:themeShade="80"/>
          <w:u w:val="none"/>
        </w:rPr>
        <w:t xml:space="preserve">**If you do not see the </w:t>
      </w:r>
      <w:r>
        <w:rPr>
          <w:rStyle w:val="Hyperlink"/>
          <w:rFonts w:ascii="Arial" w:hAnsi="Arial" w:cs="Arial"/>
          <w:b/>
          <w:i/>
          <w:color w:val="0F243E" w:themeColor="text2" w:themeShade="80"/>
          <w:u w:val="none"/>
        </w:rPr>
        <w:t xml:space="preserve">Inactive Attorney Re-Registration </w:t>
      </w:r>
      <w:r w:rsidRPr="003349B3">
        <w:rPr>
          <w:rStyle w:val="Hyperlink"/>
          <w:rFonts w:ascii="Arial" w:hAnsi="Arial" w:cs="Arial"/>
          <w:i/>
          <w:color w:val="0F243E" w:themeColor="text2" w:themeShade="80"/>
          <w:u w:val="none"/>
        </w:rPr>
        <w:t>option</w:t>
      </w:r>
      <w:r>
        <w:rPr>
          <w:rStyle w:val="Hyperlink"/>
          <w:rFonts w:ascii="Arial" w:hAnsi="Arial" w:cs="Arial"/>
          <w:i/>
          <w:color w:val="0F243E" w:themeColor="text2" w:themeShade="80"/>
          <w:u w:val="none"/>
        </w:rPr>
        <w:t xml:space="preserve"> on this screen, </w:t>
      </w:r>
      <w:r w:rsidRPr="00C3154C">
        <w:rPr>
          <w:rStyle w:val="Hyperlink"/>
          <w:rFonts w:ascii="Arial" w:hAnsi="Arial" w:cs="Arial"/>
          <w:i/>
          <w:color w:val="0F243E" w:themeColor="text2" w:themeShade="80"/>
          <w:u w:val="none"/>
        </w:rPr>
        <w:t xml:space="preserve">your account is not up to date and you need to follow </w:t>
      </w:r>
      <w:r>
        <w:rPr>
          <w:rStyle w:val="Hyperlink"/>
          <w:rFonts w:ascii="Arial" w:hAnsi="Arial" w:cs="Arial"/>
          <w:i/>
          <w:color w:val="0F243E" w:themeColor="text2" w:themeShade="80"/>
          <w:u w:val="none"/>
        </w:rPr>
        <w:t>the additional instructions</w:t>
      </w:r>
      <w:r w:rsidRPr="003349B3">
        <w:rPr>
          <w:rStyle w:val="Hyperlink"/>
          <w:rFonts w:ascii="Arial" w:hAnsi="Arial" w:cs="Arial"/>
          <w:i/>
          <w:color w:val="0F243E" w:themeColor="text2" w:themeShade="80"/>
          <w:u w:val="none"/>
        </w:rPr>
        <w:t xml:space="preserve"> </w:t>
      </w:r>
      <w:r w:rsidR="00776327">
        <w:rPr>
          <w:rStyle w:val="Hyperlink"/>
          <w:rFonts w:ascii="Arial" w:hAnsi="Arial" w:cs="Arial"/>
          <w:i/>
          <w:color w:val="0F243E" w:themeColor="text2" w:themeShade="80"/>
          <w:u w:val="none"/>
        </w:rPr>
        <w:t>on page 4</w:t>
      </w:r>
      <w:r w:rsidRPr="003349B3">
        <w:rPr>
          <w:rStyle w:val="Hyperlink"/>
          <w:rFonts w:ascii="Arial" w:hAnsi="Arial" w:cs="Arial"/>
          <w:i/>
          <w:color w:val="0F243E" w:themeColor="text2" w:themeShade="80"/>
          <w:u w:val="none"/>
        </w:rPr>
        <w:t xml:space="preserve"> of this procedure</w:t>
      </w:r>
      <w:r>
        <w:rPr>
          <w:rStyle w:val="Hyperlink"/>
          <w:rFonts w:ascii="Arial" w:hAnsi="Arial" w:cs="Arial"/>
          <w:i/>
          <w:color w:val="0F243E" w:themeColor="text2" w:themeShade="80"/>
          <w:u w:val="none"/>
        </w:rPr>
        <w:t xml:space="preserve"> before continuing</w:t>
      </w:r>
      <w:r w:rsidRPr="003349B3">
        <w:rPr>
          <w:rStyle w:val="Hyperlink"/>
          <w:rFonts w:ascii="Arial" w:hAnsi="Arial" w:cs="Arial"/>
          <w:i/>
          <w:color w:val="0F243E" w:themeColor="text2" w:themeShade="80"/>
          <w:u w:val="none"/>
        </w:rPr>
        <w:t xml:space="preserve">. </w:t>
      </w:r>
    </w:p>
    <w:p w14:paraId="22FE6FA4" w14:textId="77777777" w:rsidR="003D49A6" w:rsidRDefault="00642232" w:rsidP="003D49A6">
      <w:pPr>
        <w:pStyle w:val="ListParagraph"/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7851D39" wp14:editId="08BEF724">
            <wp:simplePos x="0" y="0"/>
            <wp:positionH relativeFrom="column">
              <wp:posOffset>449580</wp:posOffset>
            </wp:positionH>
            <wp:positionV relativeFrom="paragraph">
              <wp:posOffset>70485</wp:posOffset>
            </wp:positionV>
            <wp:extent cx="5429250" cy="1648497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648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DBE66" w14:textId="77777777" w:rsidR="00314798" w:rsidRDefault="00314798" w:rsidP="00314798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84DFE09" w14:textId="77777777" w:rsidR="00314798" w:rsidRDefault="00314798" w:rsidP="00314798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31774D6" w14:textId="77777777" w:rsidR="00314798" w:rsidRDefault="00314798" w:rsidP="00314798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5EA2037" w14:textId="77777777" w:rsidR="00642232" w:rsidRDefault="00642232" w:rsidP="00314798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1E2BC17" w14:textId="77777777" w:rsidR="00642232" w:rsidRDefault="00642232" w:rsidP="00314798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2569D97" w14:textId="77777777" w:rsidR="00AF562E" w:rsidRDefault="00AF562E" w:rsidP="00314798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FE87E86" w14:textId="77777777" w:rsidR="00AF562E" w:rsidRDefault="00AF562E" w:rsidP="00314798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54ABE42" w14:textId="77777777" w:rsidR="00AF562E" w:rsidRDefault="00AF562E" w:rsidP="00314798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F71D32D" w14:textId="77777777" w:rsidR="00AF562E" w:rsidRDefault="00AF562E" w:rsidP="00314798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CBF4016" w14:textId="77777777" w:rsidR="003D49A6" w:rsidRPr="003D49A6" w:rsidRDefault="003D49A6" w:rsidP="003D49A6">
      <w:pPr>
        <w:spacing w:after="0" w:line="240" w:lineRule="auto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14:paraId="100A6490" w14:textId="77777777" w:rsidR="003D49A6" w:rsidRPr="00314798" w:rsidRDefault="003D49A6" w:rsidP="003D49A6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9C0903F" w14:textId="77777777" w:rsidR="003968F2" w:rsidRDefault="003968F2" w:rsidP="00D42489">
      <w:pPr>
        <w:pStyle w:val="ListParagraph"/>
        <w:numPr>
          <w:ilvl w:val="0"/>
          <w:numId w:val="13"/>
        </w:num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211BD4FB" wp14:editId="43C65DCD">
            <wp:simplePos x="0" y="0"/>
            <wp:positionH relativeFrom="column">
              <wp:posOffset>454550</wp:posOffset>
            </wp:positionH>
            <wp:positionV relativeFrom="paragraph">
              <wp:posOffset>218274</wp:posOffset>
            </wp:positionV>
            <wp:extent cx="4260573" cy="1133300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819" cy="1137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Read the ECF Filing Note and click </w:t>
      </w:r>
      <w:r w:rsidRPr="003968F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6B6AB9F8" w14:textId="77777777" w:rsidR="003968F2" w:rsidRDefault="003968F2" w:rsidP="003968F2">
      <w:pPr>
        <w:pStyle w:val="ListParagraph"/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86D4D4F" w14:textId="77777777" w:rsidR="003968F2" w:rsidRDefault="003968F2" w:rsidP="003968F2">
      <w:pPr>
        <w:pStyle w:val="ListParagraph"/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43BD766" w14:textId="77777777" w:rsidR="003968F2" w:rsidRDefault="003968F2" w:rsidP="003968F2">
      <w:pPr>
        <w:pStyle w:val="ListParagraph"/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6C315BB" w14:textId="77777777" w:rsidR="003968F2" w:rsidRDefault="003968F2" w:rsidP="003968F2">
      <w:pPr>
        <w:pStyle w:val="ListParagraph"/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525912F" w14:textId="77777777" w:rsidR="00AF562E" w:rsidRDefault="00AF562E" w:rsidP="003968F2">
      <w:pPr>
        <w:pStyle w:val="ListParagraph"/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D3F8147" w14:textId="77777777" w:rsidR="003968F2" w:rsidRPr="003D49A6" w:rsidRDefault="003968F2" w:rsidP="003968F2">
      <w:pPr>
        <w:pStyle w:val="ListParagraph"/>
        <w:spacing w:after="0" w:line="360" w:lineRule="auto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14:paraId="684F6C63" w14:textId="77777777" w:rsidR="003968F2" w:rsidRDefault="003968F2" w:rsidP="00D42489">
      <w:pPr>
        <w:pStyle w:val="ListParagraph"/>
        <w:numPr>
          <w:ilvl w:val="0"/>
          <w:numId w:val="13"/>
        </w:num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Click </w:t>
      </w:r>
      <w:r w:rsidRPr="003968F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49FE0BDF" w14:textId="77777777" w:rsidR="00AF562E" w:rsidRDefault="00AF562E" w:rsidP="00AF562E">
      <w:pPr>
        <w:pStyle w:val="ListParagraph"/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21A5828" w14:textId="77777777" w:rsidR="00314798" w:rsidRPr="00314798" w:rsidRDefault="003968F2" w:rsidP="00D42489">
      <w:pPr>
        <w:pStyle w:val="ListParagraph"/>
        <w:numPr>
          <w:ilvl w:val="0"/>
          <w:numId w:val="13"/>
        </w:num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2C09594A" wp14:editId="7DB34139">
            <wp:simplePos x="0" y="0"/>
            <wp:positionH relativeFrom="column">
              <wp:posOffset>454550</wp:posOffset>
            </wp:positionH>
            <wp:positionV relativeFrom="paragraph">
              <wp:posOffset>220097</wp:posOffset>
            </wp:positionV>
            <wp:extent cx="4094921" cy="994117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032" cy="998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79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Select 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Attorney Re-Registration</w:t>
      </w:r>
      <w:r w:rsidR="00DE39A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31479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and click </w:t>
      </w:r>
      <w:r w:rsidR="00314798" w:rsidRPr="00314798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 w:rsidR="001C0001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.</w:t>
      </w:r>
    </w:p>
    <w:p w14:paraId="37B4D0D2" w14:textId="77777777" w:rsidR="00314798" w:rsidRDefault="00314798" w:rsidP="00314798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EBBDD69" w14:textId="77777777" w:rsidR="00314798" w:rsidRDefault="00314798" w:rsidP="00314798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829C5CE" w14:textId="77777777" w:rsidR="00314798" w:rsidRDefault="00314798" w:rsidP="00314798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59666AB" w14:textId="77777777" w:rsidR="00642232" w:rsidRDefault="00642232" w:rsidP="00314798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5EDB19F" w14:textId="77777777" w:rsidR="00314798" w:rsidRPr="00314798" w:rsidRDefault="00314798" w:rsidP="00314798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AC3F236" w14:textId="77777777" w:rsidR="00314798" w:rsidRPr="003968F2" w:rsidRDefault="003968F2" w:rsidP="003968F2">
      <w:pPr>
        <w:pStyle w:val="ListParagraph"/>
        <w:numPr>
          <w:ilvl w:val="0"/>
          <w:numId w:val="13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Check the box to confirm that you have</w:t>
      </w:r>
      <w:r w:rsidRPr="003968F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verified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and, if necessary, updated your </w:t>
      </w:r>
      <w:r w:rsidRPr="003968F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ECF attorney information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c</w:t>
      </w:r>
      <w:r w:rsidR="0031479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lick </w:t>
      </w:r>
      <w:r w:rsidR="00314798" w:rsidRPr="00314798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 w:rsidR="001C0001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.</w:t>
      </w:r>
      <w:r w:rsidR="00314798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</w:p>
    <w:p w14:paraId="3A2FC61A" w14:textId="77777777" w:rsidR="00642232" w:rsidRDefault="00642232" w:rsidP="003968F2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0DA23A3" wp14:editId="2B960ED7">
            <wp:simplePos x="0" y="0"/>
            <wp:positionH relativeFrom="column">
              <wp:posOffset>455295</wp:posOffset>
            </wp:positionH>
            <wp:positionV relativeFrom="paragraph">
              <wp:posOffset>50165</wp:posOffset>
            </wp:positionV>
            <wp:extent cx="5088255" cy="6864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FAE08" w14:textId="77777777" w:rsidR="003968F2" w:rsidRDefault="003968F2" w:rsidP="003968F2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B5459E7" w14:textId="77777777" w:rsidR="00642232" w:rsidRDefault="00642232" w:rsidP="003968F2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E09A31A" w14:textId="77777777" w:rsidR="003968F2" w:rsidRPr="003968F2" w:rsidRDefault="003968F2" w:rsidP="003968F2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2C2C80E" w14:textId="77777777" w:rsidR="00314798" w:rsidRDefault="005B2CDD" w:rsidP="00D4248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Select whether or not you are a </w:t>
      </w:r>
      <w:r w:rsidRPr="005B2CD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U.S. Government Attorney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click </w:t>
      </w:r>
      <w:r w:rsidRPr="005B2CD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25818FFD" w14:textId="77777777" w:rsidR="005B2CDD" w:rsidRPr="005B2CDD" w:rsidRDefault="005B2CDD" w:rsidP="005B2CDD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</w:pPr>
      <w:r w:rsidRPr="005B2CDD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Note: If you are a U.S. Government Attorney, please skip to Step </w:t>
      </w:r>
      <w: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13</w:t>
      </w:r>
    </w:p>
    <w:p w14:paraId="767D9AA6" w14:textId="77777777" w:rsidR="00590F15" w:rsidRDefault="00AF562E" w:rsidP="00590F15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36C413CA" wp14:editId="1B380361">
            <wp:simplePos x="0" y="0"/>
            <wp:positionH relativeFrom="column">
              <wp:posOffset>430530</wp:posOffset>
            </wp:positionH>
            <wp:positionV relativeFrom="paragraph">
              <wp:posOffset>71120</wp:posOffset>
            </wp:positionV>
            <wp:extent cx="4362450" cy="988179"/>
            <wp:effectExtent l="0" t="0" r="0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988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2C5EB" w14:textId="77777777" w:rsidR="00590F15" w:rsidRDefault="00590F15" w:rsidP="00590F15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E8FACB3" w14:textId="77777777" w:rsidR="00590F15" w:rsidRDefault="00590F15" w:rsidP="00590F15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8E1312F" w14:textId="77777777" w:rsidR="00590F15" w:rsidRDefault="00590F15" w:rsidP="00590F15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228AFF7" w14:textId="77777777" w:rsidR="00590F15" w:rsidRDefault="00590F15" w:rsidP="00590F15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DF3730B" w14:textId="77777777" w:rsidR="00590F15" w:rsidRDefault="00590F15" w:rsidP="00590F15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F913E72" w14:textId="77777777" w:rsidR="00AF562E" w:rsidRDefault="00AF562E" w:rsidP="00590F15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2155FE6" w14:textId="77777777" w:rsidR="00590F15" w:rsidRDefault="00590F15" w:rsidP="00590F15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90CD525" w14:textId="77777777" w:rsidR="00590F15" w:rsidRDefault="0073641D" w:rsidP="00D4248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Note the </w:t>
      </w:r>
      <w:r w:rsidR="005B2CD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payment amount and information and c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lick </w:t>
      </w:r>
      <w:r w:rsidRPr="0073641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1C59B713" w14:textId="77777777" w:rsidR="0073641D" w:rsidRDefault="00AF562E" w:rsidP="0073641D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4EE64F4B" wp14:editId="747CCCC8">
            <wp:simplePos x="0" y="0"/>
            <wp:positionH relativeFrom="column">
              <wp:posOffset>430530</wp:posOffset>
            </wp:positionH>
            <wp:positionV relativeFrom="paragraph">
              <wp:posOffset>55880</wp:posOffset>
            </wp:positionV>
            <wp:extent cx="5943600" cy="122491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10415" w14:textId="77777777" w:rsidR="0073641D" w:rsidRDefault="0073641D" w:rsidP="0073641D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5966B9A" w14:textId="77777777" w:rsidR="0073641D" w:rsidRDefault="0073641D" w:rsidP="0073641D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6AAC1D8" w14:textId="77777777" w:rsidR="0073641D" w:rsidRDefault="0073641D" w:rsidP="0073641D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FDB5F93" w14:textId="77777777" w:rsidR="0073641D" w:rsidRDefault="0073641D" w:rsidP="0073641D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DEE57A8" w14:textId="77777777" w:rsidR="00AF562E" w:rsidRDefault="00AF562E" w:rsidP="0073641D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BA585EC" w14:textId="77777777" w:rsidR="0073641D" w:rsidRDefault="0073641D" w:rsidP="0073641D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80F89ED" w14:textId="77777777" w:rsidR="00D42489" w:rsidRDefault="00D42489" w:rsidP="00D4248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72AFEBF" w14:textId="77777777" w:rsidR="00D42489" w:rsidRPr="00D42489" w:rsidRDefault="00D42489" w:rsidP="00D4248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77BC153" w14:textId="77777777" w:rsidR="0073641D" w:rsidRPr="00D42489" w:rsidRDefault="0073641D" w:rsidP="00D4248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424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 xml:space="preserve">ECF will temporarily route </w:t>
      </w:r>
      <w:r w:rsidR="000551A6" w:rsidRPr="00D424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you</w:t>
      </w:r>
      <w:r w:rsidRPr="00D424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PACER’s website for </w:t>
      </w:r>
      <w:r w:rsidR="000551A6" w:rsidRPr="00D424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</w:t>
      </w:r>
      <w:r w:rsidRPr="00D424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collection of fees.</w:t>
      </w:r>
      <w:r w:rsidR="000551A6" w:rsidRPr="00D424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Select a Payment Method and click </w:t>
      </w:r>
      <w:r w:rsidR="000551A6" w:rsidRPr="00D42489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 w:rsidR="000551A6" w:rsidRPr="00D4248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51B4621F" w14:textId="77777777" w:rsidR="000551A6" w:rsidRDefault="00E65BC2" w:rsidP="000551A6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     </w:t>
      </w:r>
      <w:r>
        <w:rPr>
          <w:noProof/>
        </w:rPr>
        <w:drawing>
          <wp:inline distT="0" distB="0" distL="0" distR="0" wp14:anchorId="72C8FB01" wp14:editId="23525A5D">
            <wp:extent cx="3886200" cy="252561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2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5185B" w14:textId="77777777" w:rsidR="000551A6" w:rsidRPr="000551A6" w:rsidRDefault="000551A6" w:rsidP="000551A6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A240D68" w14:textId="77777777" w:rsidR="000551A6" w:rsidRDefault="000551A6" w:rsidP="00D4248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Enter all required payment information, check the </w:t>
      </w:r>
      <w:r w:rsidR="005B2CD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payment authorization box, and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click </w:t>
      </w:r>
      <w:r w:rsidRPr="000551A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Submit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54235161" w14:textId="77777777" w:rsidR="005B2CDD" w:rsidRDefault="005B2CDD" w:rsidP="005B2CDD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9F5E727" w14:textId="77777777" w:rsidR="00AF562E" w:rsidRDefault="00AF562E" w:rsidP="005B2CDD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9B1B91C" w14:textId="77777777" w:rsidR="005B2CDD" w:rsidRDefault="005B2CDD" w:rsidP="00D4248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Click </w:t>
      </w:r>
      <w:r w:rsidRPr="005B2CD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521716E7" w14:textId="77777777" w:rsidR="005B2CDD" w:rsidRDefault="005B2CDD" w:rsidP="005B2CDD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AD66A71" w14:textId="77777777" w:rsidR="00AF562E" w:rsidRPr="005B2CDD" w:rsidRDefault="00AF562E" w:rsidP="005B2CDD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EBE58AD" w14:textId="77777777" w:rsidR="005B2CDD" w:rsidRDefault="005B2CDD" w:rsidP="00D4248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Read the ECF Filing Note and click </w:t>
      </w:r>
      <w:r w:rsidRPr="005B2CD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175CC6B5" w14:textId="77777777" w:rsidR="000551A6" w:rsidRDefault="005B2CDD" w:rsidP="000551A6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9616526" wp14:editId="18722199">
            <wp:simplePos x="0" y="0"/>
            <wp:positionH relativeFrom="column">
              <wp:posOffset>494416</wp:posOffset>
            </wp:positionH>
            <wp:positionV relativeFrom="paragraph">
              <wp:posOffset>51738</wp:posOffset>
            </wp:positionV>
            <wp:extent cx="4916556" cy="67182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556" cy="671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FC9EB" w14:textId="77777777" w:rsidR="00D42489" w:rsidRDefault="00D42489" w:rsidP="000551A6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332371A" w14:textId="77777777" w:rsidR="005B2CDD" w:rsidRDefault="005B2CDD" w:rsidP="000551A6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878CE83" w14:textId="77777777" w:rsidR="005B2CDD" w:rsidRDefault="005B2CDD" w:rsidP="000551A6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D977158" w14:textId="77777777" w:rsidR="005B2CDD" w:rsidRDefault="005B2CDD" w:rsidP="000551A6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5E4438A" w14:textId="77777777" w:rsidR="00AF562E" w:rsidRPr="000551A6" w:rsidRDefault="00AF562E" w:rsidP="000551A6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0FFE7AB" w14:textId="77777777" w:rsidR="005B2CDD" w:rsidRDefault="005B2CDD" w:rsidP="00D4248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Click </w:t>
      </w:r>
      <w:r w:rsidRPr="005B2CD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44673921" w14:textId="77777777" w:rsidR="005B2CDD" w:rsidRDefault="005B2CDD" w:rsidP="005B2CDD">
      <w:pPr>
        <w:pStyle w:val="ListParagraph"/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7076EB2" w14:textId="77777777" w:rsidR="000551A6" w:rsidRPr="005B2CDD" w:rsidRDefault="000551A6" w:rsidP="005B2CDD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32E75FD" w14:textId="77777777" w:rsidR="000551A6" w:rsidRDefault="000551A6" w:rsidP="00D4248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Ensure all information is accurate and click </w:t>
      </w:r>
      <w:r w:rsidRPr="000551A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Next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finalize the </w:t>
      </w:r>
      <w:r w:rsidR="005B2CD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filing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14:paraId="28711DCA" w14:textId="77777777" w:rsidR="00D42489" w:rsidRDefault="005B2CDD" w:rsidP="00D4248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6D7FA64C" wp14:editId="551BA8E5">
            <wp:simplePos x="0" y="0"/>
            <wp:positionH relativeFrom="column">
              <wp:posOffset>486410</wp:posOffset>
            </wp:positionH>
            <wp:positionV relativeFrom="paragraph">
              <wp:posOffset>50800</wp:posOffset>
            </wp:positionV>
            <wp:extent cx="4107815" cy="949325"/>
            <wp:effectExtent l="0" t="0" r="6985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81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08EAD" w14:textId="77777777" w:rsidR="005B2CDD" w:rsidRDefault="005B2CDD" w:rsidP="00D4248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2BE477B" w14:textId="77777777" w:rsidR="005B2CDD" w:rsidRDefault="005B2CDD" w:rsidP="00D4248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8C92236" w14:textId="77777777" w:rsidR="005B2CDD" w:rsidRDefault="005B2CDD" w:rsidP="00D4248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7323400" w14:textId="77777777" w:rsidR="005B2CDD" w:rsidRDefault="005B2CDD" w:rsidP="00D4248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C01E1A7" w14:textId="77777777" w:rsidR="005B2CDD" w:rsidRDefault="005B2CDD" w:rsidP="00D4248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F3AB509" w14:textId="77777777" w:rsidR="005B2CDD" w:rsidRDefault="005B2CDD" w:rsidP="00D4248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A3FED4B" w14:textId="77777777" w:rsidR="00AF562E" w:rsidRPr="00D42489" w:rsidRDefault="00AF562E" w:rsidP="00D4248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17F139D" w14:textId="77777777" w:rsidR="000551A6" w:rsidRDefault="000551A6" w:rsidP="00D4248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 Notice of Electronic Filing screen will appear to confirm the </w:t>
      </w:r>
      <w:r w:rsidR="00A2240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filing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was successful. </w:t>
      </w:r>
    </w:p>
    <w:p w14:paraId="23203ECF" w14:textId="77777777" w:rsidR="00D42489" w:rsidRDefault="005B2CDD" w:rsidP="00D4248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212B39A0" wp14:editId="124E8033">
            <wp:simplePos x="0" y="0"/>
            <wp:positionH relativeFrom="column">
              <wp:posOffset>395025</wp:posOffset>
            </wp:positionH>
            <wp:positionV relativeFrom="paragraph">
              <wp:posOffset>53009</wp:posOffset>
            </wp:positionV>
            <wp:extent cx="5943600" cy="16205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65DB2" w14:textId="77777777" w:rsidR="00D42489" w:rsidRDefault="00D42489" w:rsidP="00D4248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0154EFB" w14:textId="77777777" w:rsidR="00D42489" w:rsidRDefault="00D42489" w:rsidP="00D4248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C83BA70" w14:textId="77777777" w:rsidR="00D42489" w:rsidRDefault="00D42489" w:rsidP="00D4248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49450ED" w14:textId="77777777" w:rsidR="00D42489" w:rsidRDefault="00D42489" w:rsidP="00D4248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8F15FDA" w14:textId="77777777" w:rsidR="00D42489" w:rsidRDefault="00D42489" w:rsidP="00D4248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EF6FA2B" w14:textId="77777777" w:rsidR="00D42489" w:rsidRDefault="00D42489" w:rsidP="00D4248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3E84ADD" w14:textId="77777777" w:rsidR="00754037" w:rsidRDefault="00754037" w:rsidP="00D4248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18CFB3E" w14:textId="77777777" w:rsidR="00D42489" w:rsidRDefault="00D42489" w:rsidP="00D4248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88F5622" w14:textId="77777777" w:rsidR="00D947F5" w:rsidRPr="00800553" w:rsidRDefault="00D947F5" w:rsidP="00D947F5">
      <w:pPr>
        <w:spacing w:after="0" w:line="240" w:lineRule="auto"/>
        <w:jc w:val="center"/>
        <w:rPr>
          <w:rStyle w:val="Hyperlink"/>
          <w:rFonts w:ascii="Arial Rounded MT Bold" w:hAnsi="Arial Rounded MT Bold" w:cs="Arial"/>
          <w:color w:val="auto"/>
          <w:sz w:val="44"/>
          <w:szCs w:val="44"/>
          <w:u w:val="none"/>
        </w:rPr>
      </w:pPr>
      <w:r w:rsidRPr="001F318B">
        <w:rPr>
          <w:rStyle w:val="Hyperlink"/>
          <w:rFonts w:ascii="Arial Rounded MT Bold" w:hAnsi="Arial Rounded MT Bold" w:cs="Arial"/>
          <w:color w:val="0F243E" w:themeColor="text2" w:themeShade="80"/>
          <w:sz w:val="44"/>
          <w:szCs w:val="44"/>
          <w:u w:val="none"/>
        </w:rPr>
        <w:t xml:space="preserve"> </w:t>
      </w:r>
      <w:r w:rsidRPr="00800553">
        <w:rPr>
          <w:rStyle w:val="Hyperlink"/>
          <w:rFonts w:ascii="Arial Rounded MT Bold" w:hAnsi="Arial Rounded MT Bold" w:cs="Arial"/>
          <w:color w:val="auto"/>
          <w:sz w:val="44"/>
          <w:szCs w:val="44"/>
          <w:u w:val="none"/>
        </w:rPr>
        <w:t xml:space="preserve">Additional Procedures </w:t>
      </w:r>
      <w:r w:rsidRPr="00800553">
        <w:rPr>
          <w:rStyle w:val="Hyperlink"/>
          <w:rFonts w:ascii="Arial Rounded MT Bold" w:hAnsi="Arial Rounded MT Bold" w:cs="Arial"/>
          <w:color w:val="auto"/>
          <w:sz w:val="44"/>
          <w:szCs w:val="44"/>
          <w:u w:val="thick"/>
        </w:rPr>
        <w:t>Only</w:t>
      </w:r>
      <w:r w:rsidRPr="00800553">
        <w:rPr>
          <w:rStyle w:val="Hyperlink"/>
          <w:rFonts w:ascii="Arial Rounded MT Bold" w:hAnsi="Arial Rounded MT Bold" w:cs="Arial"/>
          <w:color w:val="auto"/>
          <w:sz w:val="44"/>
          <w:szCs w:val="44"/>
          <w:u w:val="none"/>
        </w:rPr>
        <w:t xml:space="preserve"> for Accounts </w:t>
      </w:r>
    </w:p>
    <w:p w14:paraId="2DE843AC" w14:textId="77777777" w:rsidR="00D42489" w:rsidRPr="00800553" w:rsidRDefault="00D947F5" w:rsidP="00D947F5">
      <w:pPr>
        <w:spacing w:after="0" w:line="240" w:lineRule="auto"/>
        <w:jc w:val="center"/>
        <w:rPr>
          <w:rStyle w:val="Hyperlink"/>
          <w:rFonts w:ascii="Arial Rounded MT Bold" w:hAnsi="Arial Rounded MT Bold" w:cs="Arial"/>
          <w:color w:val="auto"/>
          <w:sz w:val="44"/>
          <w:szCs w:val="44"/>
          <w:u w:val="none"/>
        </w:rPr>
      </w:pPr>
      <w:r w:rsidRPr="00800553">
        <w:rPr>
          <w:rStyle w:val="Hyperlink"/>
          <w:rFonts w:ascii="Arial Rounded MT Bold" w:hAnsi="Arial Rounded MT Bold" w:cs="Arial"/>
          <w:color w:val="auto"/>
          <w:sz w:val="44"/>
          <w:szCs w:val="44"/>
          <w:u w:val="none"/>
        </w:rPr>
        <w:t xml:space="preserve">That </w:t>
      </w:r>
      <w:r w:rsidR="00800553" w:rsidRPr="00800553">
        <w:rPr>
          <w:rStyle w:val="Hyperlink"/>
          <w:rFonts w:ascii="Arial Rounded MT Bold" w:hAnsi="Arial Rounded MT Bold" w:cs="Arial"/>
          <w:color w:val="auto"/>
          <w:sz w:val="44"/>
          <w:szCs w:val="44"/>
          <w:u w:val="none"/>
        </w:rPr>
        <w:t>A</w:t>
      </w:r>
      <w:r w:rsidRPr="00800553">
        <w:rPr>
          <w:rStyle w:val="Hyperlink"/>
          <w:rFonts w:ascii="Arial Rounded MT Bold" w:hAnsi="Arial Rounded MT Bold" w:cs="Arial"/>
          <w:color w:val="auto"/>
          <w:sz w:val="44"/>
          <w:szCs w:val="44"/>
          <w:u w:val="none"/>
        </w:rPr>
        <w:t xml:space="preserve">re </w:t>
      </w:r>
      <w:r w:rsidR="00800553" w:rsidRPr="00800553">
        <w:rPr>
          <w:rStyle w:val="Hyperlink"/>
          <w:rFonts w:ascii="Arial Rounded MT Bold" w:hAnsi="Arial Rounded MT Bold" w:cs="Arial"/>
          <w:color w:val="auto"/>
          <w:sz w:val="44"/>
          <w:szCs w:val="44"/>
          <w:u w:val="none"/>
        </w:rPr>
        <w:t>N</w:t>
      </w:r>
      <w:r w:rsidRPr="00800553">
        <w:rPr>
          <w:rStyle w:val="Hyperlink"/>
          <w:rFonts w:ascii="Arial Rounded MT Bold" w:hAnsi="Arial Rounded MT Bold" w:cs="Arial"/>
          <w:color w:val="auto"/>
          <w:sz w:val="44"/>
          <w:szCs w:val="44"/>
          <w:u w:val="none"/>
        </w:rPr>
        <w:t xml:space="preserve">ot </w:t>
      </w:r>
      <w:r w:rsidR="00800553" w:rsidRPr="00800553">
        <w:rPr>
          <w:rStyle w:val="Hyperlink"/>
          <w:rFonts w:ascii="Arial Rounded MT Bold" w:hAnsi="Arial Rounded MT Bold" w:cs="Arial"/>
          <w:color w:val="auto"/>
          <w:sz w:val="44"/>
          <w:szCs w:val="44"/>
          <w:u w:val="none"/>
        </w:rPr>
        <w:t>U</w:t>
      </w:r>
      <w:r w:rsidRPr="00800553">
        <w:rPr>
          <w:rStyle w:val="Hyperlink"/>
          <w:rFonts w:ascii="Arial Rounded MT Bold" w:hAnsi="Arial Rounded MT Bold" w:cs="Arial"/>
          <w:color w:val="auto"/>
          <w:sz w:val="44"/>
          <w:szCs w:val="44"/>
          <w:u w:val="none"/>
        </w:rPr>
        <w:t xml:space="preserve">p to Date </w:t>
      </w:r>
    </w:p>
    <w:p w14:paraId="4278F7EC" w14:textId="77777777" w:rsidR="00314798" w:rsidRDefault="00314798" w:rsidP="00314798">
      <w:p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5CBFBCA" w14:textId="77777777" w:rsidR="007518DD" w:rsidRDefault="007518DD" w:rsidP="00243C8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98EC88" wp14:editId="4DB70C99">
                <wp:simplePos x="0" y="0"/>
                <wp:positionH relativeFrom="column">
                  <wp:posOffset>-474345</wp:posOffset>
                </wp:positionH>
                <wp:positionV relativeFrom="paragraph">
                  <wp:posOffset>-3810</wp:posOffset>
                </wp:positionV>
                <wp:extent cx="7248525" cy="50006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500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3802D" id="Rectangle 6" o:spid="_x0000_s1026" style="position:absolute;margin-left:-37.35pt;margin-top:-.3pt;width:570.75pt;height:39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P2mwIAAKkFAAAOAAAAZHJzL2Uyb0RvYy54bWysVN9vGyEMfp+0/wHxvl4SJf1x6qWKUnWa&#10;1LVV26nPhIPcSYAZkFyyv34GLtesqzZp2gtgbH/GH7Yvr3Zaka1wvgVT0fHJiBJhONStWVf02/PN&#10;p3NKfGCmZgqMqOheeHo1//jhsrOlmEADqhaOIIjxZWcr2oRgy6LwvBGa+ROwwqBSgtMsoOjWRe1Y&#10;h+haFZPR6LTowNXWARfe4+11VtJ5wpdS8HAvpReBqIri20JaXVpXcS3ml6xcO2ablvfPYP/wCs1a&#10;g0EHqGsWGNm49jco3XIHHmQ44aALkLLlIuWA2YxHb7J5apgVKRckx9uBJv//YPnd9sGRtq7oKSWG&#10;afyiRySNmbUS5DTS01lfotWTfXC95PEYc91Jp+OOWZBdonQ/UCp2gXC8PJtMz2eTGSUcdbMR/hgK&#10;iFO8ulvnw2cBmsRDRR2GT1Sy7a0P2fRgEqMZuGmVwntWKhNXD6qt410SYuGIpXJky/DLw26SsNRG&#10;f4U638VXpI/HN6Q6i+bpRUdIqIvoRcw+55tOYa9EjvwoJNKGGeYAA1COwTgXJoxTbN+wWvwttDII&#10;GJElJjJg9wC/5nTAztT09tFVpHofnEc5+p+cB48UGUwYnHVrwL0HoDCrPnK2P5CUqYksraDeY1E5&#10;yN3mLb9p8WtvmQ8PzGF7YSPiyAj3uEgFXUWhP1HSgPvx3n20x6pHLSUdtmtF/fcNc4IS9cVgP1yM&#10;p9PY30mYzs4mKLhjzepYYzZ6CVgeYxxOlqdjtA/qcJQO9AtOlkWMiipmOMauKA/uICxDHiM4m7hY&#10;LJIZ9rRl4dY8WR7BI6uxdJ93L8zZvr4DtsYdHFqblW/KPNtGTwOLTQDZph545bXnG+dBqtl+dsWB&#10;cywnq9cJO/8JAAD//wMAUEsDBBQABgAIAAAAIQAtRpvN3wAAAAoBAAAPAAAAZHJzL2Rvd25yZXYu&#10;eG1sTI/BTsMwEETvSPyDtUjcWqeockqIU6FIFadKpXDg6MRLEiVep7Hbhr9ne4LbjmY0+ybfzm4Q&#10;F5xC50nDapmAQKq97ajR8PmxW2xAhGjImsETavjBANvi/i43mfVXesfLMTaCSyhkRkMb45hJGeoW&#10;nQlLPyKx9+0nZyLLqZF2Mlcud4N8ShIlnemIP7RmxLLFuj+enYbToSr367e+36/KSVlVfR12J6/1&#10;48P8+gIi4hz/wnDDZ3QomKnyZ7JBDBoW6TrlKB8KxM1PlOItlYZ0o55BFrn8P6H4BQAA//8DAFBL&#10;AQItABQABgAIAAAAIQC2gziS/gAAAOEBAAATAAAAAAAAAAAAAAAAAAAAAABbQ29udGVudF9UeXBl&#10;c10ueG1sUEsBAi0AFAAGAAgAAAAhADj9If/WAAAAlAEAAAsAAAAAAAAAAAAAAAAALwEAAF9yZWxz&#10;Ly5yZWxzUEsBAi0AFAAGAAgAAAAhAAYTY/abAgAAqQUAAA4AAAAAAAAAAAAAAAAALgIAAGRycy9l&#10;Mm9Eb2MueG1sUEsBAi0AFAAGAAgAAAAhAC1Gm83fAAAACgEAAA8AAAAAAAAAAAAAAAAA9QQAAGRy&#10;cy9kb3ducmV2LnhtbFBLBQYAAAAABAAEAPMAAAABBgAAAAA=&#10;" filled="f" strokecolor="#0f243e [1615]" strokeweight="2pt"/>
            </w:pict>
          </mc:Fallback>
        </mc:AlternateContent>
      </w:r>
    </w:p>
    <w:p w14:paraId="6D87532A" w14:textId="77777777" w:rsidR="003E5D70" w:rsidRPr="00D947F5" w:rsidRDefault="003D49A6" w:rsidP="00243C8C">
      <w:pPr>
        <w:pStyle w:val="ListParagraph"/>
        <w:spacing w:after="0" w:line="240" w:lineRule="auto"/>
        <w:ind w:left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947F5">
        <w:rPr>
          <w:rFonts w:ascii="Arial" w:hAnsi="Arial" w:cs="Arial"/>
          <w:sz w:val="24"/>
          <w:szCs w:val="24"/>
        </w:rPr>
        <w:t>**</w:t>
      </w:r>
      <w:r w:rsidR="00D947F5" w:rsidRPr="00D947F5">
        <w:rPr>
          <w:rStyle w:val="Hyperlink"/>
          <w:rFonts w:ascii="Arial" w:hAnsi="Arial" w:cs="Arial"/>
          <w:color w:val="0F243E" w:themeColor="text2" w:themeShade="80"/>
          <w:sz w:val="24"/>
          <w:szCs w:val="24"/>
          <w:u w:val="none"/>
        </w:rPr>
        <w:t xml:space="preserve"> </w:t>
      </w:r>
      <w:r w:rsidR="00D947F5" w:rsidRPr="00D947F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If you do not see the Civil and Criminal options on the top menu, or do not have the Inactive Attorney Re-registration option under the Utilities menu, your account is not up to date and </w:t>
      </w:r>
      <w:r w:rsidRPr="00D947F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you need to follow </w:t>
      </w:r>
      <w:r w:rsidR="00D947F5" w:rsidRPr="00D947F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these additional procedures</w:t>
      </w:r>
      <w:r w:rsidR="00484D9D" w:rsidRPr="00D947F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prior to completing the Inactive Re-Registering procedure</w:t>
      </w:r>
      <w:r w:rsidRPr="00D947F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7B8E69D7" w14:textId="322DD08F" w:rsidR="00243C8C" w:rsidRPr="00243C8C" w:rsidRDefault="00243C8C" w:rsidP="00243C8C">
      <w:pPr>
        <w:pStyle w:val="NormalWeb"/>
        <w:rPr>
          <w:rStyle w:val="Hyperlink"/>
          <w:rFonts w:ascii="Arial" w:eastAsiaTheme="minorHAnsi" w:hAnsi="Arial" w:cs="Arial"/>
          <w:color w:val="auto"/>
          <w:u w:val="none"/>
        </w:rPr>
      </w:pPr>
      <w:r>
        <w:rPr>
          <w:rStyle w:val="Hyperlink"/>
          <w:rFonts w:ascii="Arial" w:eastAsiaTheme="minorHAnsi" w:hAnsi="Arial" w:cs="Arial"/>
          <w:color w:val="auto"/>
          <w:u w:val="none"/>
        </w:rPr>
        <w:t>In order to file</w:t>
      </w:r>
      <w:r w:rsidR="00687E31">
        <w:rPr>
          <w:rStyle w:val="Hyperlink"/>
          <w:rFonts w:ascii="Arial" w:eastAsiaTheme="minorHAnsi" w:hAnsi="Arial" w:cs="Arial"/>
          <w:color w:val="auto"/>
          <w:u w:val="none"/>
        </w:rPr>
        <w:t xml:space="preserve"> in the </w:t>
      </w:r>
      <w:r w:rsidR="00687E31" w:rsidRPr="00243C8C">
        <w:rPr>
          <w:rStyle w:val="Hyperlink"/>
          <w:rFonts w:ascii="Arial" w:eastAsiaTheme="minorHAnsi" w:hAnsi="Arial" w:cs="Arial"/>
          <w:bCs/>
          <w:color w:val="auto"/>
          <w:u w:val="none"/>
        </w:rPr>
        <w:t>U.S. District Court for the District of Minnesota</w:t>
      </w:r>
      <w:bookmarkStart w:id="0" w:name="_GoBack"/>
      <w:bookmarkEnd w:id="0"/>
      <w:r>
        <w:rPr>
          <w:rStyle w:val="Hyperlink"/>
          <w:rFonts w:ascii="Arial" w:eastAsiaTheme="minorHAnsi" w:hAnsi="Arial" w:cs="Arial"/>
          <w:color w:val="auto"/>
          <w:u w:val="none"/>
        </w:rPr>
        <w:t>, e-filers must:</w:t>
      </w:r>
    </w:p>
    <w:p w14:paraId="217F596A" w14:textId="77777777" w:rsidR="00243C8C" w:rsidRDefault="00243C8C" w:rsidP="00243C8C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43C8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Have an </w:t>
      </w:r>
      <w:r w:rsidRPr="00243C8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upgraded </w:t>
      </w:r>
      <w:r w:rsidRPr="00484D9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individual </w:t>
      </w:r>
      <w:r w:rsidRPr="00484D9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PACER account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A shared firm account cannot be used.</w:t>
      </w:r>
      <w:r w:rsidRPr="00243C8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2D95F82C" w14:textId="77777777" w:rsidR="00243C8C" w:rsidRDefault="00243C8C" w:rsidP="00243C8C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84D9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Link your </w:t>
      </w:r>
      <w:r w:rsidRPr="00484D9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upgraded </w:t>
      </w:r>
      <w:hyperlink r:id="rId20" w:tgtFrame="_blank" w:history="1">
        <w:r w:rsidRPr="00484D9D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individual PACER account</w:t>
        </w:r>
      </w:hyperlink>
      <w:r w:rsidRPr="00243C8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A349D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to</w:t>
      </w:r>
      <w:r w:rsidRPr="00243C8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your ECF Account </w:t>
      </w:r>
    </w:p>
    <w:p w14:paraId="6D5E8074" w14:textId="77777777" w:rsidR="00EF572E" w:rsidRDefault="00243C8C" w:rsidP="00EF572E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linking process requires users to enter their </w:t>
      </w:r>
      <w:r w:rsidRPr="00243C8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current ECF username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(usually your MN Bar ID without </w:t>
      </w:r>
      <w:r w:rsidR="00484D9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lead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ing zeros) and </w:t>
      </w:r>
      <w:r w:rsidRPr="00243C8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password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If you do not know your password, please click </w:t>
      </w:r>
      <w:hyperlink r:id="rId21" w:history="1">
        <w:r w:rsidRPr="00484D9D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use the password reset system.</w:t>
      </w:r>
    </w:p>
    <w:p w14:paraId="5D72E57D" w14:textId="77777777" w:rsidR="00EF572E" w:rsidRDefault="00F14CDF" w:rsidP="00EF572E">
      <w:pPr>
        <w:pStyle w:val="ListParagraph"/>
        <w:spacing w:before="100" w:beforeAutospacing="1" w:after="100" w:afterAutospacing="1" w:line="360" w:lineRule="auto"/>
        <w:ind w:left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14CDF">
        <w:rPr>
          <w:rStyle w:val="Hyperlink"/>
          <w:rFonts w:ascii="Arial" w:hAnsi="Arial" w:cs="Arial"/>
          <w:noProof/>
          <w:color w:val="17365D" w:themeColor="text2" w:themeShade="BF"/>
          <w:sz w:val="26"/>
          <w:szCs w:val="26"/>
          <w:u w:val="non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26B38B4" wp14:editId="666B132D">
                <wp:simplePos x="0" y="0"/>
                <wp:positionH relativeFrom="column">
                  <wp:posOffset>-131445</wp:posOffset>
                </wp:positionH>
                <wp:positionV relativeFrom="paragraph">
                  <wp:posOffset>141605</wp:posOffset>
                </wp:positionV>
                <wp:extent cx="6473687" cy="1085850"/>
                <wp:effectExtent l="19050" t="1905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687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thinThick">
                          <a:solidFill>
                            <a:srgbClr val="A2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B919F" w14:textId="1A538BF5" w:rsidR="00F14CDF" w:rsidRPr="00CB191B" w:rsidRDefault="00F14CDF" w:rsidP="007518D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00" w:beforeAutospacing="1" w:after="240" w:line="240" w:lineRule="auto"/>
                              <w:contextualSpacing w:val="0"/>
                              <w:rPr>
                                <w:rStyle w:val="Hyperlink"/>
                                <w:rFonts w:ascii="Arial" w:hAnsi="Arial" w:cs="Arial"/>
                                <w:color w:val="17365D" w:themeColor="text2" w:themeShade="BF"/>
                                <w:u w:val="none"/>
                              </w:rPr>
                            </w:pPr>
                            <w:r w:rsidRPr="00CB191B">
                              <w:rPr>
                                <w:rStyle w:val="Hyperlink"/>
                                <w:rFonts w:ascii="Arial" w:hAnsi="Arial" w:cs="Arial"/>
                                <w:color w:val="17365D" w:themeColor="text2" w:themeShade="BF"/>
                                <w:u w:val="none"/>
                              </w:rPr>
                              <w:t xml:space="preserve">Click </w:t>
                            </w:r>
                            <w:hyperlink r:id="rId22" w:history="1">
                              <w:r w:rsidRPr="000E2F6C">
                                <w:rPr>
                                  <w:rStyle w:val="Hyperlink"/>
                                  <w:rFonts w:ascii="Arial" w:hAnsi="Arial" w:cs="Arial"/>
                                </w:rPr>
                                <w:t>here</w:t>
                              </w:r>
                            </w:hyperlink>
                            <w:r w:rsidRPr="00CB191B">
                              <w:rPr>
                                <w:rStyle w:val="Hyperlink"/>
                                <w:rFonts w:ascii="Arial" w:hAnsi="Arial" w:cs="Arial"/>
                                <w:color w:val="17365D" w:themeColor="text2" w:themeShade="BF"/>
                                <w:u w:val="none"/>
                              </w:rPr>
                              <w:t xml:space="preserve"> for procedures to acquire a </w:t>
                            </w:r>
                            <w:r w:rsidRPr="00CB191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17365D" w:themeColor="text2" w:themeShade="BF"/>
                                <w:u w:val="none"/>
                              </w:rPr>
                              <w:t>new individual PACER account</w:t>
                            </w:r>
                            <w:r w:rsidRPr="00CB191B">
                              <w:rPr>
                                <w:rStyle w:val="Hyperlink"/>
                                <w:rFonts w:ascii="Arial" w:hAnsi="Arial" w:cs="Arial"/>
                                <w:color w:val="17365D" w:themeColor="text2" w:themeShade="BF"/>
                                <w:u w:val="none"/>
                              </w:rPr>
                              <w:t xml:space="preserve">. </w:t>
                            </w:r>
                          </w:p>
                          <w:p w14:paraId="009E5D4D" w14:textId="37BFB243" w:rsidR="00F14CDF" w:rsidRPr="00CB191B" w:rsidRDefault="00F14CDF" w:rsidP="007518D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00" w:beforeAutospacing="1" w:after="240" w:line="240" w:lineRule="auto"/>
                              <w:contextualSpacing w:val="0"/>
                              <w:rPr>
                                <w:rStyle w:val="Hyperlink"/>
                                <w:rFonts w:ascii="Arial" w:hAnsi="Arial" w:cs="Arial"/>
                                <w:color w:val="17365D" w:themeColor="text2" w:themeShade="BF"/>
                                <w:u w:val="none"/>
                              </w:rPr>
                            </w:pPr>
                            <w:r w:rsidRPr="00CB191B">
                              <w:rPr>
                                <w:rStyle w:val="Hyperlink"/>
                                <w:rFonts w:ascii="Arial" w:hAnsi="Arial" w:cs="Arial"/>
                                <w:color w:val="17365D" w:themeColor="text2" w:themeShade="BF"/>
                                <w:u w:val="none"/>
                              </w:rPr>
                              <w:t xml:space="preserve">Click </w:t>
                            </w:r>
                            <w:hyperlink r:id="rId23" w:history="1">
                              <w:r w:rsidRPr="000E2F6C">
                                <w:rPr>
                                  <w:rStyle w:val="Hyperlink"/>
                                  <w:rFonts w:ascii="Arial" w:hAnsi="Arial" w:cs="Arial"/>
                                </w:rPr>
                                <w:t>here</w:t>
                              </w:r>
                            </w:hyperlink>
                            <w:r w:rsidRPr="00CB191B">
                              <w:rPr>
                                <w:rStyle w:val="Hyperlink"/>
                                <w:rFonts w:ascii="Arial" w:hAnsi="Arial" w:cs="Arial"/>
                                <w:color w:val="17365D" w:themeColor="text2" w:themeShade="BF"/>
                                <w:u w:val="none"/>
                              </w:rPr>
                              <w:t xml:space="preserve"> for procedures to </w:t>
                            </w:r>
                            <w:r w:rsidRPr="00CB191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17365D" w:themeColor="text2" w:themeShade="BF"/>
                                <w:u w:val="none"/>
                              </w:rPr>
                              <w:t>upgrade</w:t>
                            </w:r>
                            <w:r w:rsidRPr="00CB191B">
                              <w:rPr>
                                <w:rStyle w:val="Hyperlink"/>
                                <w:rFonts w:ascii="Arial" w:hAnsi="Arial" w:cs="Arial"/>
                                <w:color w:val="17365D" w:themeColor="text2" w:themeShade="BF"/>
                                <w:u w:val="none"/>
                              </w:rPr>
                              <w:t xml:space="preserve"> your current PACER account.</w:t>
                            </w:r>
                          </w:p>
                          <w:p w14:paraId="566E12F6" w14:textId="79C65C3B" w:rsidR="00F14CDF" w:rsidRPr="00CB191B" w:rsidRDefault="00F14CDF" w:rsidP="007518D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00" w:beforeAutospacing="1" w:after="240" w:line="240" w:lineRule="auto"/>
                              <w:contextualSpacing w:val="0"/>
                              <w:rPr>
                                <w:rStyle w:val="Hyperlink"/>
                                <w:rFonts w:ascii="Arial" w:hAnsi="Arial" w:cs="Arial"/>
                                <w:color w:val="17365D" w:themeColor="text2" w:themeShade="BF"/>
                                <w:u w:val="none"/>
                              </w:rPr>
                            </w:pPr>
                            <w:r w:rsidRPr="00CB191B">
                              <w:rPr>
                                <w:rStyle w:val="Hyperlink"/>
                                <w:rFonts w:ascii="Arial" w:hAnsi="Arial" w:cs="Arial"/>
                                <w:color w:val="17365D" w:themeColor="text2" w:themeShade="BF"/>
                                <w:u w:val="none"/>
                              </w:rPr>
                              <w:t xml:space="preserve">Click </w:t>
                            </w:r>
                            <w:hyperlink r:id="rId24" w:history="1">
                              <w:r w:rsidRPr="000E2F6C">
                                <w:rPr>
                                  <w:rStyle w:val="Hyperlink"/>
                                  <w:rFonts w:ascii="Arial" w:hAnsi="Arial" w:cs="Arial"/>
                                </w:rPr>
                                <w:t>here</w:t>
                              </w:r>
                            </w:hyperlink>
                            <w:r w:rsidRPr="00CB191B">
                              <w:rPr>
                                <w:rStyle w:val="Hyperlink"/>
                                <w:rFonts w:ascii="Arial" w:hAnsi="Arial" w:cs="Arial"/>
                                <w:color w:val="17365D" w:themeColor="text2" w:themeShade="BF"/>
                                <w:u w:val="none"/>
                              </w:rPr>
                              <w:t xml:space="preserve"> for procedures to </w:t>
                            </w:r>
                            <w:r w:rsidRPr="00CB191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17365D" w:themeColor="text2" w:themeShade="BF"/>
                                <w:u w:val="none"/>
                              </w:rPr>
                              <w:t>link</w:t>
                            </w:r>
                            <w:r w:rsidRPr="00CB191B">
                              <w:rPr>
                                <w:rStyle w:val="Hyperlink"/>
                                <w:rFonts w:ascii="Arial" w:hAnsi="Arial" w:cs="Arial"/>
                                <w:color w:val="17365D" w:themeColor="text2" w:themeShade="BF"/>
                                <w:u w:val="none"/>
                              </w:rPr>
                              <w:t xml:space="preserve"> your upgraded individual PACER account to your ECF Account.</w:t>
                            </w:r>
                          </w:p>
                          <w:p w14:paraId="57DA45DA" w14:textId="77777777" w:rsidR="00F14CDF" w:rsidRDefault="00F14CDF"/>
                        </w:txbxContent>
                      </wps:txbx>
                      <wps:bodyPr rot="0" vert="horz" wrap="square" lIns="91440" tIns="9144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B3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35pt;margin-top:11.15pt;width:509.75pt;height:85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8W5QAIAAHIEAAAOAAAAZHJzL2Uyb0RvYy54bWysVNuO2jAQfa/Uf7D8XhJYbo0IKwqlqrS9&#10;SEs/wDgOsdb2uLYh2X59xw5QulVfqvJgeeLx8ZlzZljcd1qRk3BeginpcJBTIgyHSppDSb/ttm/m&#10;lPjATMUUGFHSZ+Hp/fL1q0VrCzGCBlQlHEEQ44vWlrQJwRZZ5nkjNPMDsMLgYQ1Os4ChO2SVYy2i&#10;a5WN8nyateAq64AL7/Hrpj+ky4Rf14KHL3XtRSCqpMgtpNWldR/XbLlgxcEx20h+psH+gYVm0uCj&#10;V6gNC4wcnfwDSkvuwEMdBhx0BnUtuUg1YDXD/EU1jw2zItWC4nh7lcn/P1j++fTVEVmV9C6fUWKY&#10;RpN2ogvkHXRkFPVprS8w7dFiYujwM/qcavX2AfiTJwbWDTMHsXIO2kawCvkN483s5mqP4yPIvv0E&#10;FT7DjgESUFc7HcVDOQiio0/PV28iFY4fp+PZ3XSOFDmeDfP5ZD5J7mWsuFy3zocPAjSJm5I6ND/B&#10;s9ODD5EOKy4p8TUPSlZbqVQK3GG/Vo6cGDbKNv1SBS/SlCFtScfD0WyCTLRF3UIjzQ6756nX5K+g&#10;K2zX/EL5t7cjqQ3zTf94Our7UsuAw6GkLuk8Xj63a5T4valS6wYmVb/H6pQ5ax5l7gUP3b47e7iH&#10;6hnVd9APAQ4tbhpwPyhpcQBK6r8fmROUqI8GHXw7HI/jxNwG7jbYp2A8mY0wjRmOUKjGZbsOacqi&#10;tgZW6HQtkwexJXomZ67Y2Mma8xDGybmNU9avv4rlTwAAAP//AwBQSwMEFAAGAAgAAAAhACcamV3g&#10;AAAACgEAAA8AAABkcnMvZG93bnJldi54bWxMj0FPg0AQhe8m/ofNmHgx7SLEFihLoyZNvLZa43EL&#10;UyCys2R3KeivdzzpcTJf3vtesZ1NLy7ofGdJwf0yAoFU2bqjRsHb626RgvBBU617S6jgCz1sy+ur&#10;Que1nWiPl0NoBIeQz7WCNoQhl9JXLRrtl3ZA4t/ZOqMDn66RtdMTh5texlG0kkZ3xA2tHvC5xerz&#10;MBoFT5XcPcx6Wt8dV++j+95/pO74otTtzfy4ARFwDn8w/OqzOpTsdLIj1V70ChZxtGZUQRwnIBjI&#10;spS3nJjMkgRkWcj/E8ofAAAA//8DAFBLAQItABQABgAIAAAAIQC2gziS/gAAAOEBAAATAAAAAAAA&#10;AAAAAAAAAAAAAABbQ29udGVudF9UeXBlc10ueG1sUEsBAi0AFAAGAAgAAAAhADj9If/WAAAAlAEA&#10;AAsAAAAAAAAAAAAAAAAALwEAAF9yZWxzLy5yZWxzUEsBAi0AFAAGAAgAAAAhAGjnxblAAgAAcgQA&#10;AA4AAAAAAAAAAAAAAAAALgIAAGRycy9lMm9Eb2MueG1sUEsBAi0AFAAGAAgAAAAhACcamV3gAAAA&#10;CgEAAA8AAAAAAAAAAAAAAAAAmgQAAGRycy9kb3ducmV2LnhtbFBLBQYAAAAABAAEAPMAAACnBQAA&#10;AAA=&#10;" strokecolor="#a20000" strokeweight="3.25pt">
                <v:stroke linestyle="thinThick"/>
                <v:textbox inset=",7.2pt">
                  <w:txbxContent>
                    <w:p w14:paraId="34CB919F" w14:textId="1A538BF5" w:rsidR="00F14CDF" w:rsidRPr="00CB191B" w:rsidRDefault="00F14CDF" w:rsidP="007518D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00" w:beforeAutospacing="1" w:after="240" w:line="240" w:lineRule="auto"/>
                        <w:contextualSpacing w:val="0"/>
                        <w:rPr>
                          <w:rStyle w:val="Hyperlink"/>
                          <w:rFonts w:ascii="Arial" w:hAnsi="Arial" w:cs="Arial"/>
                          <w:color w:val="17365D" w:themeColor="text2" w:themeShade="BF"/>
                          <w:u w:val="none"/>
                        </w:rPr>
                      </w:pPr>
                      <w:r w:rsidRPr="00CB191B">
                        <w:rPr>
                          <w:rStyle w:val="Hyperlink"/>
                          <w:rFonts w:ascii="Arial" w:hAnsi="Arial" w:cs="Arial"/>
                          <w:color w:val="17365D" w:themeColor="text2" w:themeShade="BF"/>
                          <w:u w:val="none"/>
                        </w:rPr>
                        <w:t xml:space="preserve">Click </w:t>
                      </w:r>
                      <w:hyperlink r:id="rId25" w:history="1">
                        <w:r w:rsidRPr="000E2F6C">
                          <w:rPr>
                            <w:rStyle w:val="Hyperlink"/>
                            <w:rFonts w:ascii="Arial" w:hAnsi="Arial" w:cs="Arial"/>
                          </w:rPr>
                          <w:t>here</w:t>
                        </w:r>
                      </w:hyperlink>
                      <w:r w:rsidRPr="00CB191B">
                        <w:rPr>
                          <w:rStyle w:val="Hyperlink"/>
                          <w:rFonts w:ascii="Arial" w:hAnsi="Arial" w:cs="Arial"/>
                          <w:color w:val="17365D" w:themeColor="text2" w:themeShade="BF"/>
                          <w:u w:val="none"/>
                        </w:rPr>
                        <w:t xml:space="preserve"> for procedures to acquire a </w:t>
                      </w:r>
                      <w:r w:rsidRPr="00CB191B">
                        <w:rPr>
                          <w:rStyle w:val="Hyperlink"/>
                          <w:rFonts w:ascii="Arial" w:hAnsi="Arial" w:cs="Arial"/>
                          <w:b/>
                          <w:color w:val="17365D" w:themeColor="text2" w:themeShade="BF"/>
                          <w:u w:val="none"/>
                        </w:rPr>
                        <w:t>new individual PACER account</w:t>
                      </w:r>
                      <w:r w:rsidRPr="00CB191B">
                        <w:rPr>
                          <w:rStyle w:val="Hyperlink"/>
                          <w:rFonts w:ascii="Arial" w:hAnsi="Arial" w:cs="Arial"/>
                          <w:color w:val="17365D" w:themeColor="text2" w:themeShade="BF"/>
                          <w:u w:val="none"/>
                        </w:rPr>
                        <w:t xml:space="preserve">. </w:t>
                      </w:r>
                    </w:p>
                    <w:p w14:paraId="009E5D4D" w14:textId="37BFB243" w:rsidR="00F14CDF" w:rsidRPr="00CB191B" w:rsidRDefault="00F14CDF" w:rsidP="007518D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00" w:beforeAutospacing="1" w:after="240" w:line="240" w:lineRule="auto"/>
                        <w:contextualSpacing w:val="0"/>
                        <w:rPr>
                          <w:rStyle w:val="Hyperlink"/>
                          <w:rFonts w:ascii="Arial" w:hAnsi="Arial" w:cs="Arial"/>
                          <w:color w:val="17365D" w:themeColor="text2" w:themeShade="BF"/>
                          <w:u w:val="none"/>
                        </w:rPr>
                      </w:pPr>
                      <w:r w:rsidRPr="00CB191B">
                        <w:rPr>
                          <w:rStyle w:val="Hyperlink"/>
                          <w:rFonts w:ascii="Arial" w:hAnsi="Arial" w:cs="Arial"/>
                          <w:color w:val="17365D" w:themeColor="text2" w:themeShade="BF"/>
                          <w:u w:val="none"/>
                        </w:rPr>
                        <w:t xml:space="preserve">Click </w:t>
                      </w:r>
                      <w:hyperlink r:id="rId26" w:history="1">
                        <w:r w:rsidRPr="000E2F6C">
                          <w:rPr>
                            <w:rStyle w:val="Hyperlink"/>
                            <w:rFonts w:ascii="Arial" w:hAnsi="Arial" w:cs="Arial"/>
                          </w:rPr>
                          <w:t>here</w:t>
                        </w:r>
                      </w:hyperlink>
                      <w:r w:rsidRPr="00CB191B">
                        <w:rPr>
                          <w:rStyle w:val="Hyperlink"/>
                          <w:rFonts w:ascii="Arial" w:hAnsi="Arial" w:cs="Arial"/>
                          <w:color w:val="17365D" w:themeColor="text2" w:themeShade="BF"/>
                          <w:u w:val="none"/>
                        </w:rPr>
                        <w:t xml:space="preserve"> for procedures to </w:t>
                      </w:r>
                      <w:r w:rsidRPr="00CB191B">
                        <w:rPr>
                          <w:rStyle w:val="Hyperlink"/>
                          <w:rFonts w:ascii="Arial" w:hAnsi="Arial" w:cs="Arial"/>
                          <w:b/>
                          <w:color w:val="17365D" w:themeColor="text2" w:themeShade="BF"/>
                          <w:u w:val="none"/>
                        </w:rPr>
                        <w:t>upgrade</w:t>
                      </w:r>
                      <w:r w:rsidRPr="00CB191B">
                        <w:rPr>
                          <w:rStyle w:val="Hyperlink"/>
                          <w:rFonts w:ascii="Arial" w:hAnsi="Arial" w:cs="Arial"/>
                          <w:color w:val="17365D" w:themeColor="text2" w:themeShade="BF"/>
                          <w:u w:val="none"/>
                        </w:rPr>
                        <w:t xml:space="preserve"> your current PACER account.</w:t>
                      </w:r>
                    </w:p>
                    <w:p w14:paraId="566E12F6" w14:textId="79C65C3B" w:rsidR="00F14CDF" w:rsidRPr="00CB191B" w:rsidRDefault="00F14CDF" w:rsidP="007518D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00" w:beforeAutospacing="1" w:after="240" w:line="240" w:lineRule="auto"/>
                        <w:contextualSpacing w:val="0"/>
                        <w:rPr>
                          <w:rStyle w:val="Hyperlink"/>
                          <w:rFonts w:ascii="Arial" w:hAnsi="Arial" w:cs="Arial"/>
                          <w:color w:val="17365D" w:themeColor="text2" w:themeShade="BF"/>
                          <w:u w:val="none"/>
                        </w:rPr>
                      </w:pPr>
                      <w:r w:rsidRPr="00CB191B">
                        <w:rPr>
                          <w:rStyle w:val="Hyperlink"/>
                          <w:rFonts w:ascii="Arial" w:hAnsi="Arial" w:cs="Arial"/>
                          <w:color w:val="17365D" w:themeColor="text2" w:themeShade="BF"/>
                          <w:u w:val="none"/>
                        </w:rPr>
                        <w:t xml:space="preserve">Click </w:t>
                      </w:r>
                      <w:hyperlink r:id="rId27" w:history="1">
                        <w:r w:rsidRPr="000E2F6C">
                          <w:rPr>
                            <w:rStyle w:val="Hyperlink"/>
                            <w:rFonts w:ascii="Arial" w:hAnsi="Arial" w:cs="Arial"/>
                          </w:rPr>
                          <w:t>here</w:t>
                        </w:r>
                      </w:hyperlink>
                      <w:r w:rsidRPr="00CB191B">
                        <w:rPr>
                          <w:rStyle w:val="Hyperlink"/>
                          <w:rFonts w:ascii="Arial" w:hAnsi="Arial" w:cs="Arial"/>
                          <w:color w:val="17365D" w:themeColor="text2" w:themeShade="BF"/>
                          <w:u w:val="none"/>
                        </w:rPr>
                        <w:t xml:space="preserve"> for procedures to </w:t>
                      </w:r>
                      <w:r w:rsidRPr="00CB191B">
                        <w:rPr>
                          <w:rStyle w:val="Hyperlink"/>
                          <w:rFonts w:ascii="Arial" w:hAnsi="Arial" w:cs="Arial"/>
                          <w:b/>
                          <w:color w:val="17365D" w:themeColor="text2" w:themeShade="BF"/>
                          <w:u w:val="none"/>
                        </w:rPr>
                        <w:t>link</w:t>
                      </w:r>
                      <w:r w:rsidRPr="00CB191B">
                        <w:rPr>
                          <w:rStyle w:val="Hyperlink"/>
                          <w:rFonts w:ascii="Arial" w:hAnsi="Arial" w:cs="Arial"/>
                          <w:color w:val="17365D" w:themeColor="text2" w:themeShade="BF"/>
                          <w:u w:val="none"/>
                        </w:rPr>
                        <w:t xml:space="preserve"> your upgraded individual PACER account to your ECF Account.</w:t>
                      </w:r>
                    </w:p>
                    <w:p w14:paraId="57DA45DA" w14:textId="77777777" w:rsidR="00F14CDF" w:rsidRDefault="00F14CDF"/>
                  </w:txbxContent>
                </v:textbox>
              </v:shape>
            </w:pict>
          </mc:Fallback>
        </mc:AlternateContent>
      </w:r>
    </w:p>
    <w:p w14:paraId="1BDAD649" w14:textId="77777777" w:rsidR="00F14CDF" w:rsidRDefault="00F14CDF" w:rsidP="00F14CDF">
      <w:pPr>
        <w:pStyle w:val="ListParagraph"/>
        <w:spacing w:before="100" w:beforeAutospacing="1" w:after="100" w:afterAutospacing="1" w:line="360" w:lineRule="auto"/>
        <w:ind w:left="360"/>
        <w:rPr>
          <w:rStyle w:val="Hyperlink"/>
          <w:rFonts w:ascii="Arial" w:hAnsi="Arial" w:cs="Arial"/>
          <w:color w:val="17365D" w:themeColor="text2" w:themeShade="BF"/>
          <w:sz w:val="26"/>
          <w:szCs w:val="26"/>
          <w:u w:val="none"/>
        </w:rPr>
      </w:pPr>
    </w:p>
    <w:p w14:paraId="355B7B3F" w14:textId="77777777" w:rsidR="00F14CDF" w:rsidRDefault="00F14CDF" w:rsidP="00F14CDF">
      <w:pPr>
        <w:pStyle w:val="ListParagraph"/>
        <w:spacing w:before="100" w:beforeAutospacing="1" w:after="100" w:afterAutospacing="1" w:line="360" w:lineRule="auto"/>
        <w:ind w:left="360"/>
        <w:rPr>
          <w:rStyle w:val="Hyperlink"/>
          <w:rFonts w:ascii="Arial" w:hAnsi="Arial" w:cs="Arial"/>
          <w:color w:val="17365D" w:themeColor="text2" w:themeShade="BF"/>
          <w:sz w:val="26"/>
          <w:szCs w:val="26"/>
          <w:u w:val="none"/>
        </w:rPr>
      </w:pPr>
    </w:p>
    <w:p w14:paraId="1193F9BB" w14:textId="77777777" w:rsidR="00F14CDF" w:rsidRDefault="00F14CDF" w:rsidP="00F14CDF">
      <w:pPr>
        <w:pStyle w:val="ListParagraph"/>
        <w:spacing w:before="100" w:beforeAutospacing="1" w:after="100" w:afterAutospacing="1" w:line="360" w:lineRule="auto"/>
        <w:ind w:left="360"/>
        <w:rPr>
          <w:rStyle w:val="Hyperlink"/>
          <w:rFonts w:ascii="Arial" w:hAnsi="Arial" w:cs="Arial"/>
          <w:color w:val="17365D" w:themeColor="text2" w:themeShade="BF"/>
          <w:sz w:val="26"/>
          <w:szCs w:val="26"/>
          <w:u w:val="none"/>
        </w:rPr>
      </w:pPr>
    </w:p>
    <w:p w14:paraId="74E0263D" w14:textId="77777777" w:rsidR="00F14CDF" w:rsidRDefault="00F14CDF" w:rsidP="00F14CDF">
      <w:pPr>
        <w:pStyle w:val="ListParagraph"/>
        <w:spacing w:before="100" w:beforeAutospacing="1" w:after="100" w:afterAutospacing="1" w:line="360" w:lineRule="auto"/>
        <w:ind w:left="360"/>
        <w:rPr>
          <w:rStyle w:val="Hyperlink"/>
          <w:rFonts w:ascii="Arial" w:hAnsi="Arial" w:cs="Arial"/>
          <w:color w:val="17365D" w:themeColor="text2" w:themeShade="BF"/>
          <w:sz w:val="26"/>
          <w:szCs w:val="26"/>
          <w:u w:val="none"/>
        </w:rPr>
      </w:pPr>
    </w:p>
    <w:p w14:paraId="5627F1E9" w14:textId="6A753715" w:rsidR="00F14CDF" w:rsidRPr="00F14CDF" w:rsidRDefault="00F14CDF" w:rsidP="00F14CDF">
      <w:pPr>
        <w:pStyle w:val="ListParagraph"/>
        <w:spacing w:before="100" w:beforeAutospacing="1" w:after="360" w:line="240" w:lineRule="auto"/>
        <w:ind w:left="0"/>
        <w:contextualSpacing w:val="0"/>
        <w:rPr>
          <w:rStyle w:val="Hyperlink"/>
          <w:rFonts w:ascii="Arial" w:hAnsi="Arial" w:cs="Arial"/>
          <w:color w:val="auto"/>
          <w:sz w:val="26"/>
          <w:szCs w:val="26"/>
          <w:u w:val="none"/>
        </w:rPr>
      </w:pPr>
      <w:r w:rsidRPr="00F14CDF">
        <w:rPr>
          <w:rStyle w:val="Hyperlink"/>
          <w:rFonts w:ascii="Arial" w:hAnsi="Arial" w:cs="Arial"/>
          <w:color w:val="auto"/>
          <w:sz w:val="26"/>
          <w:szCs w:val="26"/>
          <w:u w:val="none"/>
        </w:rPr>
        <w:t xml:space="preserve">Click </w:t>
      </w:r>
      <w:hyperlink r:id="rId28" w:history="1">
        <w:r w:rsidRPr="000E2F6C">
          <w:rPr>
            <w:rStyle w:val="Hyperlink"/>
            <w:rFonts w:ascii="Arial" w:hAnsi="Arial" w:cs="Arial"/>
            <w:sz w:val="26"/>
            <w:szCs w:val="26"/>
          </w:rPr>
          <w:t>here</w:t>
        </w:r>
      </w:hyperlink>
      <w:r w:rsidRPr="00F14CDF">
        <w:rPr>
          <w:rStyle w:val="Hyperlink"/>
          <w:rFonts w:ascii="Arial" w:hAnsi="Arial" w:cs="Arial"/>
          <w:color w:val="auto"/>
          <w:sz w:val="26"/>
          <w:szCs w:val="26"/>
          <w:u w:val="none"/>
        </w:rPr>
        <w:t xml:space="preserve"> for further information on our website.</w:t>
      </w:r>
    </w:p>
    <w:p w14:paraId="55786C4F" w14:textId="77777777" w:rsidR="00EF572E" w:rsidRDefault="00F14CDF" w:rsidP="00CB191B">
      <w:pPr>
        <w:pStyle w:val="ListParagraph"/>
        <w:spacing w:before="100" w:beforeAutospacing="1" w:after="100" w:afterAutospacing="1" w:line="240" w:lineRule="auto"/>
        <w:ind w:left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For further assistance</w:t>
      </w:r>
      <w:r w:rsidR="005429C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,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Pr="00F14CD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call the ECF Helpdesk at 612-664-5155 or 866-325-4975</w:t>
      </w:r>
      <w:r w:rsidR="00CB191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14:paraId="07DFE56C" w14:textId="77777777" w:rsidR="00EF572E" w:rsidRPr="00243C8C" w:rsidRDefault="00EF572E" w:rsidP="00EF572E">
      <w:pPr>
        <w:pStyle w:val="ListParagraph"/>
        <w:spacing w:before="100" w:beforeAutospacing="1" w:after="100" w:afterAutospacing="1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3712817" w14:textId="77777777" w:rsidR="00243C8C" w:rsidRPr="003D49A6" w:rsidRDefault="00243C8C" w:rsidP="003D49A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43C8C" w:rsidRPr="003D49A6" w:rsidSect="007D1D3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67E"/>
    <w:multiLevelType w:val="hybridMultilevel"/>
    <w:tmpl w:val="7BA03510"/>
    <w:lvl w:ilvl="0" w:tplc="042EC3E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451CF"/>
    <w:multiLevelType w:val="hybridMultilevel"/>
    <w:tmpl w:val="44668516"/>
    <w:lvl w:ilvl="0" w:tplc="952A12AA">
      <w:start w:val="9"/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9F05DF"/>
    <w:multiLevelType w:val="hybridMultilevel"/>
    <w:tmpl w:val="F3861668"/>
    <w:lvl w:ilvl="0" w:tplc="C88A035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C6138"/>
    <w:multiLevelType w:val="hybridMultilevel"/>
    <w:tmpl w:val="E4A420DE"/>
    <w:lvl w:ilvl="0" w:tplc="A950D76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D5715"/>
    <w:multiLevelType w:val="hybridMultilevel"/>
    <w:tmpl w:val="342A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416E"/>
    <w:multiLevelType w:val="hybridMultilevel"/>
    <w:tmpl w:val="17B26C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002249"/>
    <w:multiLevelType w:val="hybridMultilevel"/>
    <w:tmpl w:val="0AD84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436BF"/>
    <w:multiLevelType w:val="hybridMultilevel"/>
    <w:tmpl w:val="08B8D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EA5190"/>
    <w:multiLevelType w:val="hybridMultilevel"/>
    <w:tmpl w:val="17B26C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9A12E2"/>
    <w:multiLevelType w:val="hybridMultilevel"/>
    <w:tmpl w:val="46E66B48"/>
    <w:lvl w:ilvl="0" w:tplc="CBD64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04F8F"/>
    <w:multiLevelType w:val="hybridMultilevel"/>
    <w:tmpl w:val="E8E40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0D585B"/>
    <w:multiLevelType w:val="multilevel"/>
    <w:tmpl w:val="BDF4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95D38"/>
    <w:multiLevelType w:val="hybridMultilevel"/>
    <w:tmpl w:val="AC96AB26"/>
    <w:lvl w:ilvl="0" w:tplc="84624A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F4AB6"/>
    <w:multiLevelType w:val="hybridMultilevel"/>
    <w:tmpl w:val="30664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0244F2"/>
    <w:multiLevelType w:val="hybridMultilevel"/>
    <w:tmpl w:val="6E900B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283EEC"/>
    <w:multiLevelType w:val="hybridMultilevel"/>
    <w:tmpl w:val="27E4B56A"/>
    <w:lvl w:ilvl="0" w:tplc="84624A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04285"/>
    <w:multiLevelType w:val="hybridMultilevel"/>
    <w:tmpl w:val="30664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2968BD"/>
    <w:multiLevelType w:val="hybridMultilevel"/>
    <w:tmpl w:val="D6A4CE2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3267F1D"/>
    <w:multiLevelType w:val="hybridMultilevel"/>
    <w:tmpl w:val="ED403D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1965B5"/>
    <w:multiLevelType w:val="hybridMultilevel"/>
    <w:tmpl w:val="28E4FF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2B6AF7"/>
    <w:multiLevelType w:val="hybridMultilevel"/>
    <w:tmpl w:val="71D0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17BB0"/>
    <w:multiLevelType w:val="hybridMultilevel"/>
    <w:tmpl w:val="91CA5966"/>
    <w:lvl w:ilvl="0" w:tplc="DE7257A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3C795D"/>
    <w:multiLevelType w:val="hybridMultilevel"/>
    <w:tmpl w:val="6B24B8F8"/>
    <w:lvl w:ilvl="0" w:tplc="953808A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1"/>
  </w:num>
  <w:num w:numId="4">
    <w:abstractNumId w:val="18"/>
  </w:num>
  <w:num w:numId="5">
    <w:abstractNumId w:val="17"/>
  </w:num>
  <w:num w:numId="6">
    <w:abstractNumId w:val="16"/>
  </w:num>
  <w:num w:numId="7">
    <w:abstractNumId w:val="19"/>
  </w:num>
  <w:num w:numId="8">
    <w:abstractNumId w:val="13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  <w:num w:numId="13">
    <w:abstractNumId w:val="9"/>
  </w:num>
  <w:num w:numId="14">
    <w:abstractNumId w:val="11"/>
  </w:num>
  <w:num w:numId="15">
    <w:abstractNumId w:val="10"/>
  </w:num>
  <w:num w:numId="16">
    <w:abstractNumId w:val="12"/>
  </w:num>
  <w:num w:numId="17">
    <w:abstractNumId w:val="15"/>
  </w:num>
  <w:num w:numId="18">
    <w:abstractNumId w:val="3"/>
  </w:num>
  <w:num w:numId="19">
    <w:abstractNumId w:val="7"/>
  </w:num>
  <w:num w:numId="20">
    <w:abstractNumId w:val="14"/>
  </w:num>
  <w:num w:numId="21">
    <w:abstractNumId w:val="2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19"/>
    <w:rsid w:val="0003149F"/>
    <w:rsid w:val="000551A6"/>
    <w:rsid w:val="0005716D"/>
    <w:rsid w:val="0007595C"/>
    <w:rsid w:val="00093460"/>
    <w:rsid w:val="000B26B7"/>
    <w:rsid w:val="000B4C49"/>
    <w:rsid w:val="000D38BB"/>
    <w:rsid w:val="000E2F6C"/>
    <w:rsid w:val="00106F1D"/>
    <w:rsid w:val="00122271"/>
    <w:rsid w:val="0018619D"/>
    <w:rsid w:val="001C0001"/>
    <w:rsid w:val="001F07CC"/>
    <w:rsid w:val="001F318B"/>
    <w:rsid w:val="00243C8C"/>
    <w:rsid w:val="0024625E"/>
    <w:rsid w:val="00286D40"/>
    <w:rsid w:val="002B3E79"/>
    <w:rsid w:val="002D12D3"/>
    <w:rsid w:val="00314798"/>
    <w:rsid w:val="00321E3D"/>
    <w:rsid w:val="003317EF"/>
    <w:rsid w:val="003349B3"/>
    <w:rsid w:val="0033557D"/>
    <w:rsid w:val="003968F2"/>
    <w:rsid w:val="003D12D5"/>
    <w:rsid w:val="003D49A6"/>
    <w:rsid w:val="003E5D70"/>
    <w:rsid w:val="00401EB1"/>
    <w:rsid w:val="00426AFB"/>
    <w:rsid w:val="004401C1"/>
    <w:rsid w:val="0048468E"/>
    <w:rsid w:val="00484D9D"/>
    <w:rsid w:val="00486D94"/>
    <w:rsid w:val="005429CF"/>
    <w:rsid w:val="00590F15"/>
    <w:rsid w:val="005B2CDD"/>
    <w:rsid w:val="005B3209"/>
    <w:rsid w:val="006173E6"/>
    <w:rsid w:val="00637983"/>
    <w:rsid w:val="00642232"/>
    <w:rsid w:val="00687E31"/>
    <w:rsid w:val="006D34AD"/>
    <w:rsid w:val="00724CB6"/>
    <w:rsid w:val="0073641D"/>
    <w:rsid w:val="007518DD"/>
    <w:rsid w:val="00754037"/>
    <w:rsid w:val="007572E3"/>
    <w:rsid w:val="00776327"/>
    <w:rsid w:val="007B6580"/>
    <w:rsid w:val="007D1D3A"/>
    <w:rsid w:val="007D44F7"/>
    <w:rsid w:val="00800553"/>
    <w:rsid w:val="00845E19"/>
    <w:rsid w:val="00871E07"/>
    <w:rsid w:val="009372D5"/>
    <w:rsid w:val="00950CAD"/>
    <w:rsid w:val="00A2240C"/>
    <w:rsid w:val="00A349DD"/>
    <w:rsid w:val="00A65A33"/>
    <w:rsid w:val="00A66A0E"/>
    <w:rsid w:val="00A75EE3"/>
    <w:rsid w:val="00A9080B"/>
    <w:rsid w:val="00AD7588"/>
    <w:rsid w:val="00AF4052"/>
    <w:rsid w:val="00AF562E"/>
    <w:rsid w:val="00B27C0F"/>
    <w:rsid w:val="00B56A36"/>
    <w:rsid w:val="00B83F35"/>
    <w:rsid w:val="00BE0FBF"/>
    <w:rsid w:val="00C14FF9"/>
    <w:rsid w:val="00C3154C"/>
    <w:rsid w:val="00C374A8"/>
    <w:rsid w:val="00C71107"/>
    <w:rsid w:val="00CB191B"/>
    <w:rsid w:val="00CB4792"/>
    <w:rsid w:val="00CE05DD"/>
    <w:rsid w:val="00D37297"/>
    <w:rsid w:val="00D42489"/>
    <w:rsid w:val="00D936B7"/>
    <w:rsid w:val="00D947F5"/>
    <w:rsid w:val="00DD5E6C"/>
    <w:rsid w:val="00DE39A6"/>
    <w:rsid w:val="00E1636C"/>
    <w:rsid w:val="00E360C2"/>
    <w:rsid w:val="00E5196A"/>
    <w:rsid w:val="00E65BC2"/>
    <w:rsid w:val="00EF572E"/>
    <w:rsid w:val="00F14CDF"/>
    <w:rsid w:val="00F76795"/>
    <w:rsid w:val="00F77CFB"/>
    <w:rsid w:val="00FA3D9E"/>
    <w:rsid w:val="00FC34D5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F5DE"/>
  <w15:docId w15:val="{0975D2EF-C7F8-4CDA-9575-D17F35B1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E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3C8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84D9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www.mnd.uscourts.gov/sites/mnd/files/Upgrade-Current-PACER-Accoun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cf.mnd.uscourts.gov/cgi-bin/lostPassword.p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www.mnd.uscourts.gov/sites/mnd/files/Register-for-New-PACER-Account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mnd.uscourts.gov/cmecf/NextGen/Register-for-New-PACER-Account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nd.uscourts.gov/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www.mnd.uscourts.gov/sites/mnd/files/Link-PACER-Account-to-ECF.pdf" TargetMode="External"/><Relationship Id="rId5" Type="http://schemas.openxmlformats.org/officeDocument/2006/relationships/hyperlink" Target="https://ecf.mnd.uscourts.gov/cgi-bin/BarLookup.pl" TargetMode="External"/><Relationship Id="rId15" Type="http://schemas.openxmlformats.org/officeDocument/2006/relationships/image" Target="media/image9.png"/><Relationship Id="rId23" Type="http://schemas.openxmlformats.org/officeDocument/2006/relationships/hyperlink" Target="https://www.mnd.uscourts.gov/sites/mnd/files/Upgrade-Current-PACER-Account.pdf" TargetMode="External"/><Relationship Id="rId28" Type="http://schemas.openxmlformats.org/officeDocument/2006/relationships/hyperlink" Target="https://www.mnd.uscourts.gov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mnd.uscourts.gov/sites/mnd/files/Register-for-New-PACER-Account.pdf" TargetMode="External"/><Relationship Id="rId27" Type="http://schemas.openxmlformats.org/officeDocument/2006/relationships/hyperlink" Target="https://www.mnd.uscourts.gov/sites/mnd/files/Link-PACER-Account-to-ECF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huberty</dc:creator>
  <cp:lastModifiedBy>Michael Vicklund</cp:lastModifiedBy>
  <cp:revision>5</cp:revision>
  <dcterms:created xsi:type="dcterms:W3CDTF">2020-03-24T18:29:00Z</dcterms:created>
  <dcterms:modified xsi:type="dcterms:W3CDTF">2020-03-30T20:35:00Z</dcterms:modified>
</cp:coreProperties>
</file>